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03D4" w14:textId="2A7ED033" w:rsidR="00092818" w:rsidRDefault="006240AD" w:rsidP="0009281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lang w:eastAsia="nl-NL"/>
        </w:rPr>
        <w:drawing>
          <wp:inline distT="0" distB="0" distL="0" distR="0" wp14:anchorId="07D4C118" wp14:editId="0800659A">
            <wp:extent cx="1159566" cy="742122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191" cy="75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ab/>
        <w:t>BEELDVERHAAL DEEL 7</w:t>
      </w:r>
    </w:p>
    <w:p w14:paraId="324ED6C5" w14:textId="77777777" w:rsidR="006240AD" w:rsidRDefault="006240AD" w:rsidP="00092818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892488F" w14:textId="02320B64" w:rsidR="006240AD" w:rsidRPr="00B64062" w:rsidRDefault="006240AD" w:rsidP="006240A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br/>
      </w:r>
      <w:r w:rsidRPr="00B64062">
        <w:rPr>
          <w:rFonts w:ascii="Calibri" w:hAnsi="Calibri" w:cs="Calibri"/>
          <w:color w:val="000000"/>
        </w:rPr>
        <w:t>Wat leuk dat jullie meedoen met Beeldverhaal! Meld je minimaal een week voor de workshop</w:t>
      </w:r>
      <w:r w:rsidR="00B64062">
        <w:rPr>
          <w:rFonts w:ascii="Calibri" w:hAnsi="Calibri" w:cs="Calibri"/>
          <w:color w:val="000000"/>
        </w:rPr>
        <w:t>reeks</w:t>
      </w:r>
      <w:r w:rsidRPr="00B64062">
        <w:rPr>
          <w:rFonts w:ascii="Calibri" w:hAnsi="Calibri" w:cs="Calibri"/>
          <w:color w:val="000000"/>
        </w:rPr>
        <w:t xml:space="preserve"> begint gratis aan via </w:t>
      </w:r>
      <w:proofErr w:type="spellStart"/>
      <w:r w:rsidRPr="00B64062">
        <w:rPr>
          <w:rFonts w:ascii="Calibri" w:hAnsi="Calibri" w:cs="Calibri"/>
          <w:color w:val="000000"/>
        </w:rPr>
        <w:fldChar w:fldCharType="begin"/>
      </w:r>
      <w:r w:rsidRPr="00B64062">
        <w:rPr>
          <w:rFonts w:ascii="Calibri" w:hAnsi="Calibri" w:cs="Calibri"/>
          <w:color w:val="000000"/>
        </w:rPr>
        <w:instrText xml:space="preserve"> HYPERLINK "https://www.idfa.nl/nl/info/aanmelden-docschool-online" \o "https://www.idfa.nl/nl/info/aanmelden-docschool-online" </w:instrText>
      </w:r>
      <w:r w:rsidRPr="00B64062">
        <w:rPr>
          <w:rFonts w:ascii="Calibri" w:hAnsi="Calibri" w:cs="Calibri"/>
          <w:color w:val="000000"/>
        </w:rPr>
        <w:fldChar w:fldCharType="separate"/>
      </w:r>
      <w:r w:rsidRPr="00B64062">
        <w:rPr>
          <w:rStyle w:val="Hyperlink"/>
          <w:rFonts w:ascii="Calibri" w:hAnsi="Calibri" w:cs="Calibri"/>
        </w:rPr>
        <w:t>Docschool</w:t>
      </w:r>
      <w:proofErr w:type="spellEnd"/>
      <w:r w:rsidRPr="00B64062">
        <w:rPr>
          <w:rStyle w:val="Hyperlink"/>
          <w:rFonts w:ascii="Calibri" w:hAnsi="Calibri" w:cs="Calibri"/>
        </w:rPr>
        <w:t xml:space="preserve"> Online</w:t>
      </w:r>
      <w:r w:rsidRPr="00B64062">
        <w:rPr>
          <w:rFonts w:ascii="Calibri" w:hAnsi="Calibri" w:cs="Calibri"/>
          <w:color w:val="000000"/>
        </w:rPr>
        <w:fldChar w:fldCharType="end"/>
      </w:r>
      <w:r w:rsidRPr="00B64062">
        <w:rPr>
          <w:rFonts w:ascii="Calibri" w:hAnsi="Calibri" w:cs="Calibri"/>
          <w:color w:val="000000"/>
        </w:rPr>
        <w:t xml:space="preserve"> zodat je toegang hebt tot het materiaal. Zo kan </w:t>
      </w:r>
      <w:proofErr w:type="spellStart"/>
      <w:r w:rsidRPr="00B64062">
        <w:rPr>
          <w:rFonts w:ascii="Calibri" w:hAnsi="Calibri" w:cs="Calibri"/>
          <w:color w:val="000000"/>
        </w:rPr>
        <w:t>Docschool</w:t>
      </w:r>
      <w:proofErr w:type="spellEnd"/>
      <w:r w:rsidRPr="00B64062">
        <w:rPr>
          <w:rFonts w:ascii="Calibri" w:hAnsi="Calibri" w:cs="Calibri"/>
          <w:color w:val="000000"/>
        </w:rPr>
        <w:t xml:space="preserve"> Online je aanmelding op tijd verwerken. Naast de film</w:t>
      </w:r>
      <w:r w:rsidR="00B64062">
        <w:rPr>
          <w:rFonts w:ascii="Calibri" w:hAnsi="Calibri" w:cs="Calibri"/>
          <w:color w:val="000000"/>
        </w:rPr>
        <w:t>s</w:t>
      </w:r>
      <w:r w:rsidRPr="00B64062">
        <w:rPr>
          <w:rFonts w:ascii="Calibri" w:hAnsi="Calibri" w:cs="Calibri"/>
          <w:color w:val="000000"/>
        </w:rPr>
        <w:t xml:space="preserve"> voor Beeldverhaal heb je via </w:t>
      </w:r>
      <w:proofErr w:type="spellStart"/>
      <w:r w:rsidRPr="00B64062">
        <w:rPr>
          <w:rFonts w:ascii="Calibri" w:hAnsi="Calibri" w:cs="Calibri"/>
          <w:color w:val="000000"/>
        </w:rPr>
        <w:t>Docschool</w:t>
      </w:r>
      <w:proofErr w:type="spellEnd"/>
      <w:r w:rsidRPr="00B64062">
        <w:rPr>
          <w:rFonts w:ascii="Calibri" w:hAnsi="Calibri" w:cs="Calibri"/>
          <w:color w:val="000000"/>
        </w:rPr>
        <w:t xml:space="preserve"> Online toegang tot ruim 130 IDFA documentaires mét bijbehorend lesmateriaal.  </w:t>
      </w:r>
    </w:p>
    <w:p w14:paraId="7EF66D63" w14:textId="77777777" w:rsidR="006240AD" w:rsidRPr="00B64062" w:rsidRDefault="006240AD" w:rsidP="006240AD">
      <w:pPr>
        <w:rPr>
          <w:rFonts w:ascii="Calibri" w:hAnsi="Calibri" w:cs="Calibri"/>
          <w:color w:val="000000"/>
        </w:rPr>
      </w:pPr>
    </w:p>
    <w:p w14:paraId="4ECF6E31" w14:textId="77777777" w:rsidR="006240AD" w:rsidRPr="00B64062" w:rsidRDefault="006240AD" w:rsidP="006240AD">
      <w:pPr>
        <w:rPr>
          <w:rFonts w:ascii="Calibri" w:hAnsi="Calibri" w:cs="Calibri"/>
          <w:color w:val="000000"/>
        </w:rPr>
      </w:pPr>
      <w:r w:rsidRPr="00B64062">
        <w:rPr>
          <w:rFonts w:ascii="Calibri" w:hAnsi="Calibri" w:cs="Calibri"/>
          <w:color w:val="000000"/>
        </w:rPr>
        <w:t>Je kunt je hier aanmelden: </w:t>
      </w:r>
      <w:hyperlink r:id="rId6" w:history="1">
        <w:r w:rsidRPr="00B64062">
          <w:rPr>
            <w:rStyle w:val="Hyperlink"/>
            <w:rFonts w:ascii="Calibri" w:hAnsi="Calibri" w:cs="Calibri"/>
          </w:rPr>
          <w:t>https://www.idfa.nl/nl/formulier/docschool</w:t>
        </w:r>
      </w:hyperlink>
      <w:r w:rsidRPr="00B64062">
        <w:rPr>
          <w:rFonts w:ascii="Calibri" w:hAnsi="Calibri" w:cs="Calibri"/>
          <w:color w:val="000000"/>
        </w:rPr>
        <w:t xml:space="preserve"> . Als je aanmelding verwerkt is krijg je hiervan een bevestiging met je inloggegevens. Let op: gebruik je werk-email en niet je persoonlijke mailadres. IDFA moet kunnen aantonen dat </w:t>
      </w:r>
      <w:proofErr w:type="spellStart"/>
      <w:r w:rsidRPr="00B64062">
        <w:rPr>
          <w:rFonts w:ascii="Calibri" w:hAnsi="Calibri" w:cs="Calibri"/>
          <w:color w:val="000000"/>
        </w:rPr>
        <w:t>Docschool</w:t>
      </w:r>
      <w:proofErr w:type="spellEnd"/>
      <w:r w:rsidRPr="00B64062">
        <w:rPr>
          <w:rFonts w:ascii="Calibri" w:hAnsi="Calibri" w:cs="Calibri"/>
          <w:color w:val="000000"/>
        </w:rPr>
        <w:t xml:space="preserve"> Online alleen voor educatieve doeleinden en docenten wordt gebruikt, het is dus noodzakelijk dat alle mailadressen aan een school zijn gekoppeld. Geen werk-email? Stuur dan even een mailtje naar </w:t>
      </w:r>
      <w:hyperlink r:id="rId7" w:tooltip="docschoolonline@idfa.nl" w:history="1">
        <w:r w:rsidRPr="00B64062">
          <w:rPr>
            <w:rStyle w:val="Hyperlink"/>
            <w:rFonts w:ascii="Calibri" w:hAnsi="Calibri" w:cs="Calibri"/>
          </w:rPr>
          <w:t>docschoolonline@idfa.nl</w:t>
        </w:r>
      </w:hyperlink>
    </w:p>
    <w:p w14:paraId="06C33821" w14:textId="77777777" w:rsidR="006240AD" w:rsidRDefault="006240AD" w:rsidP="006240AD">
      <w:pPr>
        <w:rPr>
          <w:rFonts w:ascii="Times New Roman" w:hAnsi="Times New Roman" w:cs="Times New Roman"/>
        </w:rPr>
      </w:pPr>
    </w:p>
    <w:p w14:paraId="4531C096" w14:textId="77777777" w:rsidR="006240AD" w:rsidRDefault="006240AD" w:rsidP="006240A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Kijklijst Beeldverhaal Deel 7:</w:t>
      </w:r>
    </w:p>
    <w:p w14:paraId="3A7E11E0" w14:textId="77777777" w:rsidR="006240AD" w:rsidRDefault="006240AD" w:rsidP="00092818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03E614F0" w14:textId="77777777" w:rsidR="000E76E7" w:rsidRDefault="00092818" w:rsidP="000E76E7">
      <w:r w:rsidRPr="000E76E7">
        <w:t xml:space="preserve">Voorafgaand of rondom </w:t>
      </w:r>
      <w:r w:rsidRPr="000E76E7">
        <w:rPr>
          <w:b/>
          <w:bCs/>
        </w:rPr>
        <w:t>les 1:</w:t>
      </w:r>
    </w:p>
    <w:p w14:paraId="5D448759" w14:textId="1944EA88" w:rsidR="00092818" w:rsidRPr="000E76E7" w:rsidRDefault="000E76E7" w:rsidP="000E76E7">
      <w:r w:rsidRPr="000E76E7">
        <w:br/>
      </w:r>
      <w:proofErr w:type="spellStart"/>
      <w:r w:rsidRPr="000E76E7">
        <w:rPr>
          <w:b/>
          <w:bCs/>
        </w:rPr>
        <w:t>Ahmed’s</w:t>
      </w:r>
      <w:proofErr w:type="spellEnd"/>
      <w:r w:rsidRPr="000E76E7">
        <w:rPr>
          <w:b/>
          <w:bCs/>
        </w:rPr>
        <w:t xml:space="preserve"> haar</w:t>
      </w:r>
      <w:r w:rsidRPr="000E76E7">
        <w:br/>
        <w:t>Susan Koenen</w:t>
      </w:r>
      <w:r>
        <w:t xml:space="preserve">- </w:t>
      </w:r>
      <w:r w:rsidRPr="000E76E7">
        <w:t>Nederland</w:t>
      </w:r>
      <w:r>
        <w:t xml:space="preserve">- </w:t>
      </w:r>
      <w:r w:rsidRPr="000E76E7">
        <w:t>2016</w:t>
      </w:r>
      <w:r>
        <w:t xml:space="preserve">- </w:t>
      </w:r>
      <w:r w:rsidRPr="000E76E7">
        <w:t>16 min</w:t>
      </w:r>
    </w:p>
    <w:p w14:paraId="4449ADD9" w14:textId="55682C50" w:rsidR="006240AD" w:rsidRPr="000E76E7" w:rsidRDefault="000E76E7" w:rsidP="00092818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hyperlink r:id="rId8" w:history="1">
        <w:r w:rsidRPr="000E76E7">
          <w:rPr>
            <w:rStyle w:val="Hyperlink"/>
            <w:rFonts w:ascii="Arial" w:eastAsia="Times New Roman" w:hAnsi="Arial" w:cs="Arial"/>
            <w:sz w:val="22"/>
            <w:szCs w:val="22"/>
            <w:lang w:eastAsia="nl-NL"/>
          </w:rPr>
          <w:t>https://www.idfa.nl/nl/film/4108da06-ad71-47a5-8baa-cd7c517cf391/ahmads-hair/docschool</w:t>
        </w:r>
      </w:hyperlink>
    </w:p>
    <w:p w14:paraId="0013B0A8" w14:textId="0E6CCE90" w:rsidR="00092818" w:rsidRPr="006240AD" w:rsidRDefault="00092818" w:rsidP="00092818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098DCF21" w14:textId="3A887AA5" w:rsidR="00092818" w:rsidRDefault="00092818" w:rsidP="0009281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6240A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Voorafgaand aan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les 2:</w:t>
      </w:r>
    </w:p>
    <w:p w14:paraId="20D5EE79" w14:textId="4A2A6C53" w:rsidR="00092818" w:rsidRDefault="00092818" w:rsidP="0009281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</w:p>
    <w:p w14:paraId="588A9A39" w14:textId="670BC69C" w:rsidR="00092818" w:rsidRDefault="00092818" w:rsidP="0009281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Giovanni en het waterballet</w:t>
      </w:r>
    </w:p>
    <w:p w14:paraId="49CF3FD0" w14:textId="134D22A2" w:rsidR="00092818" w:rsidRPr="00092818" w:rsidRDefault="00092818" w:rsidP="00092818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hyperlink r:id="rId9" w:history="1">
        <w:r w:rsidRPr="00092818">
          <w:rPr>
            <w:rStyle w:val="Hyperlink"/>
            <w:rFonts w:ascii="Arial" w:eastAsia="Times New Roman" w:hAnsi="Arial" w:cs="Arial"/>
            <w:sz w:val="22"/>
            <w:szCs w:val="22"/>
            <w:lang w:eastAsia="nl-NL"/>
          </w:rPr>
          <w:t>https://www.idfa.nl/en/film/2676ce35-2d80-4b63-90ef-eb4ee22dbc76/giovanni-and-the-water-ballet/docschool</w:t>
        </w:r>
      </w:hyperlink>
    </w:p>
    <w:p w14:paraId="30C02F75" w14:textId="77777777" w:rsidR="00092818" w:rsidRDefault="00092818" w:rsidP="0009281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</w:p>
    <w:p w14:paraId="7F3D2042" w14:textId="448C7F8A" w:rsidR="00092818" w:rsidRDefault="00092818" w:rsidP="0009281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6240A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Voorafgaand aan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les 3</w:t>
      </w:r>
      <w:r w:rsidR="000E76E7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en 4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:</w:t>
      </w:r>
    </w:p>
    <w:p w14:paraId="516E64F2" w14:textId="77777777" w:rsidR="00092818" w:rsidRDefault="00092818" w:rsidP="0009281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</w:p>
    <w:p w14:paraId="35F5AF14" w14:textId="4B387F09" w:rsidR="00092818" w:rsidRPr="00092818" w:rsidRDefault="00092818" w:rsidP="00092818">
      <w:pPr>
        <w:rPr>
          <w:rFonts w:ascii="Times New Roman" w:eastAsia="Times New Roman" w:hAnsi="Times New Roman" w:cs="Times New Roman"/>
          <w:lang w:eastAsia="nl-NL"/>
        </w:rPr>
      </w:pPr>
      <w:r w:rsidRPr="00092818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Wolkenzusje</w:t>
      </w:r>
    </w:p>
    <w:p w14:paraId="52DB5153" w14:textId="11366DE2" w:rsidR="00092818" w:rsidRDefault="00092818" w:rsidP="00092818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09281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Regie: Sara </w:t>
      </w:r>
      <w:proofErr w:type="spellStart"/>
      <w:r w:rsidRPr="0009281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Kolster</w:t>
      </w:r>
      <w:proofErr w:type="spellEnd"/>
      <w:r w:rsidRPr="0009281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Nederland, 2019: 16 min. (IDFA)</w:t>
      </w:r>
    </w:p>
    <w:p w14:paraId="70222016" w14:textId="3D92F147" w:rsidR="00092818" w:rsidRPr="00092818" w:rsidRDefault="00092818" w:rsidP="00092818">
      <w:pPr>
        <w:rPr>
          <w:rFonts w:ascii="Times New Roman" w:eastAsia="Times New Roman" w:hAnsi="Times New Roman" w:cs="Times New Roman"/>
          <w:lang w:eastAsia="nl-NL"/>
        </w:rPr>
      </w:pPr>
      <w:hyperlink r:id="rId10" w:history="1">
        <w:r w:rsidRPr="00092818">
          <w:rPr>
            <w:rStyle w:val="Hyperlink"/>
            <w:rFonts w:ascii="Times New Roman" w:eastAsia="Times New Roman" w:hAnsi="Times New Roman" w:cs="Times New Roman"/>
            <w:lang w:eastAsia="nl-NL"/>
          </w:rPr>
          <w:t>https://www.idfa.nl/en/film/9c3777f0-42d8-4543-ab26-d9cf0cac79c5/to-the-moon-and-back</w:t>
        </w:r>
      </w:hyperlink>
    </w:p>
    <w:p w14:paraId="7B31604C" w14:textId="77777777" w:rsidR="0011334B" w:rsidRDefault="0011334B" w:rsidP="000E76E7">
      <w:pPr>
        <w:rPr>
          <w:b/>
          <w:bCs/>
        </w:rPr>
      </w:pPr>
    </w:p>
    <w:p w14:paraId="5E3081F6" w14:textId="3B2DDEEB" w:rsidR="0011334B" w:rsidRPr="0011334B" w:rsidRDefault="0011334B" w:rsidP="000E76E7">
      <w:pPr>
        <w:rPr>
          <w:lang w:val="en-US"/>
        </w:rPr>
      </w:pPr>
      <w:proofErr w:type="spellStart"/>
      <w:r w:rsidRPr="0011334B">
        <w:rPr>
          <w:lang w:val="en-US"/>
        </w:rPr>
        <w:t>Overig</w:t>
      </w:r>
      <w:proofErr w:type="spellEnd"/>
      <w:r w:rsidRPr="0011334B">
        <w:rPr>
          <w:lang w:val="en-US"/>
        </w:rPr>
        <w:t>:</w:t>
      </w:r>
    </w:p>
    <w:p w14:paraId="292B143B" w14:textId="0C0D326F" w:rsidR="000E76E7" w:rsidRPr="0011334B" w:rsidRDefault="000E76E7">
      <w:pPr>
        <w:rPr>
          <w:lang w:val="en-US"/>
        </w:rPr>
      </w:pPr>
      <w:r w:rsidRPr="0011334B">
        <w:rPr>
          <w:b/>
          <w:bCs/>
          <w:lang w:val="en-US"/>
        </w:rPr>
        <w:t>Crowley – Cowboy Up</w:t>
      </w:r>
      <w:r w:rsidR="0011334B" w:rsidRPr="0011334B">
        <w:rPr>
          <w:lang w:val="en-US"/>
        </w:rPr>
        <w:br/>
        <w:t xml:space="preserve">Andre </w:t>
      </w:r>
      <w:proofErr w:type="spellStart"/>
      <w:r w:rsidR="0011334B" w:rsidRPr="0011334B">
        <w:rPr>
          <w:lang w:val="en-US"/>
        </w:rPr>
        <w:t>Hörmann</w:t>
      </w:r>
      <w:proofErr w:type="spellEnd"/>
      <w:r w:rsidR="0011334B" w:rsidRPr="0011334B">
        <w:rPr>
          <w:lang w:val="en-US"/>
        </w:rPr>
        <w:t xml:space="preserve">- </w:t>
      </w:r>
      <w:proofErr w:type="spellStart"/>
      <w:r w:rsidR="0011334B" w:rsidRPr="0011334B">
        <w:rPr>
          <w:lang w:val="en-US"/>
        </w:rPr>
        <w:t>Duitsland</w:t>
      </w:r>
      <w:proofErr w:type="spellEnd"/>
      <w:r w:rsidR="0011334B">
        <w:rPr>
          <w:lang w:val="en-US"/>
        </w:rPr>
        <w:t xml:space="preserve">- </w:t>
      </w:r>
      <w:r w:rsidR="0011334B" w:rsidRPr="0011334B">
        <w:rPr>
          <w:lang w:val="en-US"/>
        </w:rPr>
        <w:t>2018</w:t>
      </w:r>
      <w:r w:rsidR="0011334B">
        <w:rPr>
          <w:lang w:val="en-US"/>
        </w:rPr>
        <w:t xml:space="preserve">- </w:t>
      </w:r>
      <w:r w:rsidR="0011334B" w:rsidRPr="0011334B">
        <w:rPr>
          <w:lang w:val="en-US"/>
        </w:rPr>
        <w:t>15 min</w:t>
      </w:r>
      <w:r w:rsidR="0011334B">
        <w:rPr>
          <w:lang w:val="en-US"/>
        </w:rPr>
        <w:t xml:space="preserve">- </w:t>
      </w:r>
      <w:r w:rsidR="0011334B" w:rsidRPr="0011334B">
        <w:rPr>
          <w:lang w:val="en-US"/>
        </w:rPr>
        <w:t>IDFA School Program</w:t>
      </w:r>
    </w:p>
    <w:p w14:paraId="5B884B53" w14:textId="1297643A" w:rsidR="005B0E3C" w:rsidRPr="0011334B" w:rsidRDefault="000E76E7">
      <w:pPr>
        <w:rPr>
          <w:lang w:val="en-US"/>
        </w:rPr>
      </w:pPr>
      <w:hyperlink r:id="rId11" w:history="1">
        <w:r w:rsidRPr="0011334B">
          <w:rPr>
            <w:rStyle w:val="Hyperlink"/>
            <w:lang w:val="en-US"/>
          </w:rPr>
          <w:t>https://www.idfa.nl/nl/film/b300fe77-4d9f-4cf5-8914-f7f2603a8e97/crowley-cowboy-up/docschool</w:t>
        </w:r>
      </w:hyperlink>
    </w:p>
    <w:p w14:paraId="53AEB683" w14:textId="77777777" w:rsidR="0011334B" w:rsidRDefault="0011334B" w:rsidP="0011334B">
      <w:pPr>
        <w:rPr>
          <w:b/>
          <w:bCs/>
        </w:rPr>
      </w:pPr>
    </w:p>
    <w:p w14:paraId="66186DB4" w14:textId="71548CE9" w:rsidR="0011334B" w:rsidRPr="0011334B" w:rsidRDefault="0011334B" w:rsidP="0011334B">
      <w:pPr>
        <w:rPr>
          <w:b/>
          <w:bCs/>
        </w:rPr>
      </w:pPr>
      <w:proofErr w:type="spellStart"/>
      <w:r w:rsidRPr="0011334B">
        <w:rPr>
          <w:b/>
          <w:bCs/>
        </w:rPr>
        <w:t>Gilliard</w:t>
      </w:r>
      <w:proofErr w:type="spellEnd"/>
    </w:p>
    <w:p w14:paraId="54ECBED7" w14:textId="709CA0C5" w:rsidR="0011334B" w:rsidRDefault="0011334B">
      <w:r w:rsidRPr="0011334B">
        <w:t>Boudewijn Koole</w:t>
      </w:r>
      <w:r>
        <w:t xml:space="preserve">- </w:t>
      </w:r>
      <w:r w:rsidRPr="0011334B">
        <w:t>Nederland</w:t>
      </w:r>
      <w:r>
        <w:t>-</w:t>
      </w:r>
      <w:r w:rsidRPr="0011334B">
        <w:t>1998</w:t>
      </w:r>
      <w:r>
        <w:t xml:space="preserve">- </w:t>
      </w:r>
      <w:r w:rsidRPr="0011334B">
        <w:t>33 min</w:t>
      </w:r>
    </w:p>
    <w:p w14:paraId="10BF92C2" w14:textId="6BAD3398" w:rsidR="0011334B" w:rsidRDefault="0011334B">
      <w:hyperlink r:id="rId12" w:history="1">
        <w:r w:rsidRPr="0011334B">
          <w:rPr>
            <w:rStyle w:val="Hyperlink"/>
          </w:rPr>
          <w:t>https://www.idfa.nl/nl/film/9b674486-2607-42fe-bf26-ea75ebc0e1ef/gilliard/docschool</w:t>
        </w:r>
      </w:hyperlink>
    </w:p>
    <w:sectPr w:rsidR="0011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9F3"/>
    <w:multiLevelType w:val="multilevel"/>
    <w:tmpl w:val="60F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06C4F"/>
    <w:multiLevelType w:val="multilevel"/>
    <w:tmpl w:val="C5F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21B85"/>
    <w:multiLevelType w:val="multilevel"/>
    <w:tmpl w:val="DFD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810A8"/>
    <w:multiLevelType w:val="hybridMultilevel"/>
    <w:tmpl w:val="9444655C"/>
    <w:lvl w:ilvl="0" w:tplc="1F38F20E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18"/>
    <w:rsid w:val="00092818"/>
    <w:rsid w:val="000E76E7"/>
    <w:rsid w:val="0011334B"/>
    <w:rsid w:val="00540CD4"/>
    <w:rsid w:val="005B0E3C"/>
    <w:rsid w:val="006240AD"/>
    <w:rsid w:val="007513DC"/>
    <w:rsid w:val="0085775C"/>
    <w:rsid w:val="00B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690B"/>
  <w15:chartTrackingRefBased/>
  <w15:docId w15:val="{741BDF36-0D05-DC4C-B320-BDCBC317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E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28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0928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28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76E7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E76E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metainfo-modulemetaitem31e9d">
    <w:name w:val="metainfo-module__metaitem___31e9d"/>
    <w:basedOn w:val="Standaard"/>
    <w:rsid w:val="000E76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0E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fa.nl/nl/film/4108da06-ad71-47a5-8baa-cd7c517cf391/ahmads-hair/docscho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schoolonline@idfa.nl" TargetMode="External"/><Relationship Id="rId12" Type="http://schemas.openxmlformats.org/officeDocument/2006/relationships/hyperlink" Target="https://www.idfa.nl/nl/film/9b674486-2607-42fe-bf26-ea75ebc0e1ef/gilliard/doc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fa.nl/nl/formulier/docschool" TargetMode="External"/><Relationship Id="rId11" Type="http://schemas.openxmlformats.org/officeDocument/2006/relationships/hyperlink" Target="https://www.idfa.nl/nl/film/b300fe77-4d9f-4cf5-8914-f7f2603a8e97/crowley-cowboy-up/docschoo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dfa.nl/en/film/9c3777f0-42d8-4543-ab26-d9cf0cac79c5/to-the-moon-and-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fa.nl/en/film/2676ce35-2d80-4b63-90ef-eb4ee22dbc76/giovanni-and-the-water-ballet/docsch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Het</dc:creator>
  <cp:keywords/>
  <dc:description/>
  <cp:lastModifiedBy>Sebastiaan Het</cp:lastModifiedBy>
  <cp:revision>2</cp:revision>
  <dcterms:created xsi:type="dcterms:W3CDTF">2022-01-09T14:51:00Z</dcterms:created>
  <dcterms:modified xsi:type="dcterms:W3CDTF">2022-01-09T14:51:00Z</dcterms:modified>
</cp:coreProperties>
</file>