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9958" w14:textId="77777777" w:rsidR="00BF77EB" w:rsidRPr="00A65D2F" w:rsidRDefault="00BF77EB" w:rsidP="00BF77EB">
      <w:pPr>
        <w:jc w:val="right"/>
        <w:rPr>
          <w:b/>
          <w:sz w:val="24"/>
        </w:rPr>
      </w:pPr>
      <w:r w:rsidRPr="00A65D2F">
        <w:rPr>
          <w:noProof/>
          <w:sz w:val="20"/>
          <w:szCs w:val="20"/>
        </w:rPr>
        <w:drawing>
          <wp:inline distT="0" distB="0" distL="0" distR="0" wp14:anchorId="096EB6BD" wp14:editId="77651DC4">
            <wp:extent cx="2142879" cy="13770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Logo_PRIM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2392" cy="1376780"/>
                    </a:xfrm>
                    <a:prstGeom prst="rect">
                      <a:avLst/>
                    </a:prstGeom>
                  </pic:spPr>
                </pic:pic>
              </a:graphicData>
            </a:graphic>
          </wp:inline>
        </w:drawing>
      </w:r>
    </w:p>
    <w:p w14:paraId="7233A40D" w14:textId="0BFA9F40" w:rsidR="006371FE" w:rsidRPr="00A65D2F" w:rsidRDefault="005D6BAF">
      <w:pPr>
        <w:rPr>
          <w:b/>
          <w:sz w:val="24"/>
        </w:rPr>
      </w:pPr>
      <w:r w:rsidRPr="00A65D2F">
        <w:rPr>
          <w:b/>
          <w:sz w:val="24"/>
        </w:rPr>
        <w:t xml:space="preserve">Handleiding </w:t>
      </w:r>
      <w:r w:rsidR="00607B07">
        <w:rPr>
          <w:b/>
          <w:sz w:val="24"/>
        </w:rPr>
        <w:t>In het nieuws</w:t>
      </w:r>
      <w:r w:rsidR="00E21056">
        <w:rPr>
          <w:b/>
          <w:sz w:val="24"/>
        </w:rPr>
        <w:t>: het Beleg van Den Bosch, 1629</w:t>
      </w:r>
    </w:p>
    <w:p w14:paraId="422973D2" w14:textId="77777777" w:rsidR="005D6BAF" w:rsidRPr="00A65D2F" w:rsidRDefault="005D6BAF"/>
    <w:p w14:paraId="4B4D04BF" w14:textId="77777777" w:rsidR="00954D85" w:rsidRPr="00A65D2F" w:rsidRDefault="00954D85" w:rsidP="00954D85">
      <w:pPr>
        <w:rPr>
          <w:b/>
          <w:szCs w:val="18"/>
        </w:rPr>
      </w:pPr>
      <w:r w:rsidRPr="00A65D2F">
        <w:rPr>
          <w:b/>
          <w:szCs w:val="18"/>
        </w:rPr>
        <w:t>Voorkennis</w:t>
      </w:r>
    </w:p>
    <w:p w14:paraId="1AB92287" w14:textId="75AE7876" w:rsidR="00954D85" w:rsidRPr="00A65D2F" w:rsidRDefault="00D53345" w:rsidP="005D6BAF">
      <w:pPr>
        <w:rPr>
          <w:bCs/>
          <w:szCs w:val="18"/>
        </w:rPr>
      </w:pPr>
      <w:r w:rsidRPr="00A65D2F">
        <w:rPr>
          <w:bCs/>
          <w:szCs w:val="18"/>
        </w:rPr>
        <w:t xml:space="preserve">Deze les </w:t>
      </w:r>
      <w:r w:rsidR="00A1488D">
        <w:rPr>
          <w:bCs/>
          <w:szCs w:val="18"/>
        </w:rPr>
        <w:t>veronderstelt dat leerlingen kennis hebben van de Nederlandse Opstand (Tachtigjarige Oorlog) tot en met het Twaalfjarig Bestand.</w:t>
      </w:r>
      <w:r w:rsidR="00587986">
        <w:rPr>
          <w:bCs/>
          <w:szCs w:val="18"/>
        </w:rPr>
        <w:t xml:space="preserve"> Zo wordt er ingegaan op Willem van Oranje, de oorlog met Spanje en de religieuze kwestie.</w:t>
      </w:r>
      <w:r w:rsidR="00A1488D">
        <w:rPr>
          <w:bCs/>
          <w:szCs w:val="18"/>
        </w:rPr>
        <w:t xml:space="preserve"> </w:t>
      </w:r>
      <w:r w:rsidR="00587986">
        <w:rPr>
          <w:bCs/>
          <w:szCs w:val="18"/>
        </w:rPr>
        <w:t>Deze les kan als afsluitende en verwerkende les dienen van een lessenserie over de Opstand.</w:t>
      </w:r>
    </w:p>
    <w:p w14:paraId="61938990" w14:textId="77777777" w:rsidR="00D53345" w:rsidRPr="00A65D2F" w:rsidRDefault="00D53345" w:rsidP="005D6BAF">
      <w:pPr>
        <w:rPr>
          <w:b/>
          <w:szCs w:val="18"/>
        </w:rPr>
      </w:pPr>
    </w:p>
    <w:p w14:paraId="4B6E4A18" w14:textId="7537A2D2" w:rsidR="00954D85" w:rsidRPr="00A65D2F" w:rsidRDefault="005D6BAF" w:rsidP="005D6BAF">
      <w:pPr>
        <w:rPr>
          <w:b/>
          <w:szCs w:val="18"/>
        </w:rPr>
      </w:pPr>
      <w:r w:rsidRPr="00A65D2F">
        <w:rPr>
          <w:b/>
          <w:szCs w:val="18"/>
        </w:rPr>
        <w:t>Inhoud</w:t>
      </w:r>
    </w:p>
    <w:p w14:paraId="3B9E9F15" w14:textId="0BAFC16B" w:rsidR="00587986" w:rsidRDefault="00587986" w:rsidP="005D6BAF">
      <w:pPr>
        <w:rPr>
          <w:bCs/>
          <w:szCs w:val="18"/>
        </w:rPr>
      </w:pPr>
      <w:r>
        <w:rPr>
          <w:bCs/>
          <w:szCs w:val="18"/>
        </w:rPr>
        <w:t>Deze les behandelt het laatste deel van de Nederlandse Opstand en de veroveringen van Frederik Hendrik. Daarbij wordt vooral ingegaan op het Beleg van Den Bosch met behulp van een nieuwskaart. Daarnaast gaat deze les in op de wijze waarop nieuws tijdens de Opstand werd verspreid en worden er vergelijkingen gelegd met het heden. De les bevat meerdere interactieve en zelfstandige onderdelen, waaronder het bestuderen van een primaire bron en een tekenopdracht.</w:t>
      </w:r>
    </w:p>
    <w:p w14:paraId="06F39B5B" w14:textId="77777777" w:rsidR="00D53345" w:rsidRPr="00A65D2F" w:rsidRDefault="00D53345" w:rsidP="005D6BAF">
      <w:pPr>
        <w:rPr>
          <w:szCs w:val="18"/>
        </w:rPr>
      </w:pPr>
    </w:p>
    <w:p w14:paraId="06A56718" w14:textId="7D7E7EAB" w:rsidR="00D53345" w:rsidRPr="00A65D2F" w:rsidRDefault="00D53345" w:rsidP="005D6BAF">
      <w:pPr>
        <w:rPr>
          <w:szCs w:val="18"/>
        </w:rPr>
      </w:pPr>
      <w:r w:rsidRPr="00A65D2F">
        <w:rPr>
          <w:b/>
          <w:bCs/>
          <w:szCs w:val="18"/>
        </w:rPr>
        <w:t>Leerdoelen</w:t>
      </w:r>
    </w:p>
    <w:p w14:paraId="44D67E16" w14:textId="2770DFA0" w:rsidR="00AE7745" w:rsidRPr="00A65D2F" w:rsidRDefault="00AE7745" w:rsidP="00AE7745">
      <w:pPr>
        <w:pStyle w:val="Lijstalinea"/>
        <w:numPr>
          <w:ilvl w:val="0"/>
          <w:numId w:val="2"/>
        </w:numPr>
        <w:rPr>
          <w:szCs w:val="18"/>
        </w:rPr>
      </w:pPr>
      <w:r w:rsidRPr="00A65D2F">
        <w:rPr>
          <w:szCs w:val="18"/>
        </w:rPr>
        <w:t xml:space="preserve">Leerlingen kunnen </w:t>
      </w:r>
      <w:r w:rsidR="00587986">
        <w:rPr>
          <w:szCs w:val="18"/>
        </w:rPr>
        <w:t>vertellen wie Frederik Hendrik ‘de Stedendwinger’ was.</w:t>
      </w:r>
    </w:p>
    <w:p w14:paraId="78CE5024" w14:textId="049AAB13" w:rsidR="00D53345" w:rsidRDefault="00AE7745" w:rsidP="00AE7745">
      <w:pPr>
        <w:pStyle w:val="Lijstalinea"/>
        <w:numPr>
          <w:ilvl w:val="0"/>
          <w:numId w:val="2"/>
        </w:numPr>
        <w:rPr>
          <w:szCs w:val="18"/>
        </w:rPr>
      </w:pPr>
      <w:r w:rsidRPr="00A65D2F">
        <w:rPr>
          <w:szCs w:val="18"/>
        </w:rPr>
        <w:t xml:space="preserve">Leerlingen kunnen </w:t>
      </w:r>
      <w:r w:rsidR="00587986">
        <w:rPr>
          <w:szCs w:val="18"/>
        </w:rPr>
        <w:t xml:space="preserve">uitleggen hoe nieuws werd verspreid </w:t>
      </w:r>
      <w:r w:rsidR="00DE088F">
        <w:rPr>
          <w:szCs w:val="18"/>
        </w:rPr>
        <w:t>in de tijd van</w:t>
      </w:r>
      <w:r w:rsidR="00587986">
        <w:rPr>
          <w:szCs w:val="18"/>
        </w:rPr>
        <w:t xml:space="preserve"> de Nederlandse Opstand.</w:t>
      </w:r>
    </w:p>
    <w:p w14:paraId="2A37ED66" w14:textId="7A2FCAFC" w:rsidR="00587986" w:rsidRPr="00A65D2F" w:rsidRDefault="00587986" w:rsidP="00AE7745">
      <w:pPr>
        <w:pStyle w:val="Lijstalinea"/>
        <w:numPr>
          <w:ilvl w:val="0"/>
          <w:numId w:val="2"/>
        </w:numPr>
        <w:rPr>
          <w:szCs w:val="18"/>
        </w:rPr>
      </w:pPr>
      <w:r>
        <w:rPr>
          <w:szCs w:val="18"/>
        </w:rPr>
        <w:t>Leerlingen kunnen uitleggen hoe Den Bosch werd veroverd.</w:t>
      </w:r>
    </w:p>
    <w:p w14:paraId="10994A78" w14:textId="4C0D2FED" w:rsidR="00AE7745" w:rsidRPr="00A65D2F" w:rsidRDefault="00AE7745" w:rsidP="00AE7745">
      <w:pPr>
        <w:rPr>
          <w:szCs w:val="18"/>
        </w:rPr>
      </w:pPr>
    </w:p>
    <w:p w14:paraId="30F47B5A" w14:textId="2AD01DFE" w:rsidR="00AE7745" w:rsidRPr="00A65D2F" w:rsidRDefault="00D12FB1" w:rsidP="00AE7745">
      <w:pPr>
        <w:rPr>
          <w:szCs w:val="18"/>
        </w:rPr>
      </w:pPr>
      <w:r w:rsidRPr="00A65D2F">
        <w:rPr>
          <w:b/>
          <w:bCs/>
          <w:szCs w:val="18"/>
        </w:rPr>
        <w:t>T</w:t>
      </w:r>
      <w:r w:rsidR="00AE7745" w:rsidRPr="00A65D2F">
        <w:rPr>
          <w:b/>
          <w:bCs/>
          <w:szCs w:val="18"/>
        </w:rPr>
        <w:t xml:space="preserve">ijdvak en </w:t>
      </w:r>
      <w:r w:rsidR="00587986">
        <w:rPr>
          <w:b/>
          <w:bCs/>
          <w:szCs w:val="18"/>
        </w:rPr>
        <w:t>canonvenster</w:t>
      </w:r>
    </w:p>
    <w:p w14:paraId="2DDF1362" w14:textId="5B369190" w:rsidR="00AE7745" w:rsidRDefault="00AE7745" w:rsidP="00AE7745">
      <w:pPr>
        <w:rPr>
          <w:szCs w:val="18"/>
        </w:rPr>
      </w:pPr>
      <w:r w:rsidRPr="00A65D2F">
        <w:rPr>
          <w:szCs w:val="18"/>
        </w:rPr>
        <w:t>Tijdvak 5:</w:t>
      </w:r>
      <w:r w:rsidR="00587986">
        <w:rPr>
          <w:szCs w:val="18"/>
        </w:rPr>
        <w:t xml:space="preserve"> regenten en vorsten</w:t>
      </w:r>
    </w:p>
    <w:p w14:paraId="577B293D" w14:textId="21EB143B" w:rsidR="00587986" w:rsidRPr="00A65D2F" w:rsidRDefault="00587986" w:rsidP="00AE7745">
      <w:pPr>
        <w:rPr>
          <w:szCs w:val="18"/>
        </w:rPr>
      </w:pPr>
      <w:r>
        <w:rPr>
          <w:szCs w:val="18"/>
        </w:rPr>
        <w:t>Canonvenster ‘de Opstand’.</w:t>
      </w:r>
    </w:p>
    <w:p w14:paraId="1DD06E41" w14:textId="77777777" w:rsidR="00400087" w:rsidRDefault="00400087" w:rsidP="005D6BAF">
      <w:pPr>
        <w:rPr>
          <w:b/>
          <w:szCs w:val="18"/>
        </w:rPr>
      </w:pPr>
    </w:p>
    <w:p w14:paraId="2AB8DBB7" w14:textId="2CBB058B" w:rsidR="00954D85" w:rsidRPr="00A65D2F" w:rsidRDefault="00954D85" w:rsidP="005D6BAF">
      <w:pPr>
        <w:rPr>
          <w:b/>
          <w:szCs w:val="18"/>
        </w:rPr>
      </w:pPr>
      <w:r w:rsidRPr="00A65D2F">
        <w:rPr>
          <w:b/>
          <w:szCs w:val="18"/>
        </w:rPr>
        <w:t xml:space="preserve">Werken met </w:t>
      </w:r>
      <w:proofErr w:type="spellStart"/>
      <w:r w:rsidRPr="00A65D2F">
        <w:rPr>
          <w:b/>
          <w:szCs w:val="18"/>
        </w:rPr>
        <w:t>LessonUp</w:t>
      </w:r>
      <w:proofErr w:type="spellEnd"/>
    </w:p>
    <w:p w14:paraId="10D1CBCF" w14:textId="4470DBE0" w:rsidR="00097C71" w:rsidRPr="00A65D2F" w:rsidRDefault="00097C71" w:rsidP="00097C71">
      <w:pPr>
        <w:rPr>
          <w:szCs w:val="18"/>
        </w:rPr>
      </w:pPr>
      <w:r w:rsidRPr="00A65D2F">
        <w:rPr>
          <w:szCs w:val="18"/>
        </w:rPr>
        <w:t xml:space="preserve">U kunt de les direct geven (start de les). </w:t>
      </w:r>
    </w:p>
    <w:p w14:paraId="5B846CE2" w14:textId="77777777" w:rsidR="00097C71" w:rsidRPr="00A65D2F" w:rsidRDefault="00097C71" w:rsidP="00097C71">
      <w:pPr>
        <w:rPr>
          <w:szCs w:val="18"/>
        </w:rPr>
      </w:pPr>
      <w:r w:rsidRPr="00A65D2F">
        <w:rPr>
          <w:szCs w:val="18"/>
        </w:rPr>
        <w:t>De les is zodanig gemaakt dat de les klassikaal (in de klas of online) gegeven wordt.</w:t>
      </w:r>
    </w:p>
    <w:p w14:paraId="02520C26" w14:textId="7389EA96" w:rsidR="00423252" w:rsidRPr="00A65D2F" w:rsidRDefault="00A65D2F" w:rsidP="00097C71">
      <w:pPr>
        <w:rPr>
          <w:szCs w:val="18"/>
        </w:rPr>
      </w:pPr>
      <w:r w:rsidRPr="00A65D2F">
        <w:rPr>
          <w:szCs w:val="18"/>
        </w:rPr>
        <w:t>De les bevat interactieve elementen (open vraag, sleepvraag, schaalvraag). A</w:t>
      </w:r>
      <w:r w:rsidR="00097C71" w:rsidRPr="00A65D2F">
        <w:rPr>
          <w:szCs w:val="18"/>
        </w:rPr>
        <w:t xml:space="preserve">ls de leerlingen via de </w:t>
      </w:r>
      <w:proofErr w:type="spellStart"/>
      <w:r w:rsidR="00097C71" w:rsidRPr="00A65D2F">
        <w:rPr>
          <w:szCs w:val="18"/>
        </w:rPr>
        <w:t>LessonUp</w:t>
      </w:r>
      <w:proofErr w:type="spellEnd"/>
      <w:r w:rsidR="00097C71" w:rsidRPr="00A65D2F">
        <w:rPr>
          <w:szCs w:val="18"/>
        </w:rPr>
        <w:t xml:space="preserve">-app inloggen </w:t>
      </w:r>
      <w:r w:rsidR="00423252" w:rsidRPr="00A65D2F">
        <w:rPr>
          <w:szCs w:val="18"/>
        </w:rPr>
        <w:t xml:space="preserve">met hun device </w:t>
      </w:r>
      <w:r w:rsidR="00097C71" w:rsidRPr="00A65D2F">
        <w:rPr>
          <w:szCs w:val="18"/>
        </w:rPr>
        <w:t xml:space="preserve">kunnen ze </w:t>
      </w:r>
      <w:r w:rsidRPr="00A65D2F">
        <w:rPr>
          <w:szCs w:val="18"/>
        </w:rPr>
        <w:t>deze vragen digitaal beantwoorden</w:t>
      </w:r>
      <w:r w:rsidR="00097C71" w:rsidRPr="00A65D2F">
        <w:rPr>
          <w:szCs w:val="18"/>
        </w:rPr>
        <w:t xml:space="preserve">, </w:t>
      </w:r>
      <w:r w:rsidRPr="00A65D2F">
        <w:rPr>
          <w:szCs w:val="18"/>
        </w:rPr>
        <w:t xml:space="preserve">waarbij </w:t>
      </w:r>
      <w:r w:rsidR="00097C71" w:rsidRPr="00A65D2F">
        <w:rPr>
          <w:szCs w:val="18"/>
        </w:rPr>
        <w:t>de antwoorden zichtbaar</w:t>
      </w:r>
      <w:r w:rsidRPr="00A65D2F">
        <w:rPr>
          <w:szCs w:val="18"/>
        </w:rPr>
        <w:t xml:space="preserve"> gemaakt kunnen worden</w:t>
      </w:r>
      <w:r w:rsidR="00097C71" w:rsidRPr="00A65D2F">
        <w:rPr>
          <w:szCs w:val="18"/>
        </w:rPr>
        <w:t xml:space="preserve">. </w:t>
      </w:r>
      <w:r w:rsidRPr="00A65D2F">
        <w:rPr>
          <w:szCs w:val="18"/>
        </w:rPr>
        <w:t xml:space="preserve">Zo gewenst kunnen de interactieve elementen ook behandeld worden zonder </w:t>
      </w:r>
      <w:proofErr w:type="spellStart"/>
      <w:r w:rsidRPr="00A65D2F">
        <w:rPr>
          <w:szCs w:val="18"/>
        </w:rPr>
        <w:t>devices</w:t>
      </w:r>
      <w:proofErr w:type="spellEnd"/>
      <w:r w:rsidRPr="00A65D2F">
        <w:rPr>
          <w:szCs w:val="18"/>
        </w:rPr>
        <w:t xml:space="preserve">, maar daar gaat wel enige gebruiksvriendelijkheid </w:t>
      </w:r>
      <w:r w:rsidR="003F3306">
        <w:rPr>
          <w:szCs w:val="18"/>
        </w:rPr>
        <w:t xml:space="preserve">bij </w:t>
      </w:r>
      <w:r w:rsidRPr="00A65D2F">
        <w:rPr>
          <w:szCs w:val="18"/>
        </w:rPr>
        <w:t>verloren.</w:t>
      </w:r>
    </w:p>
    <w:p w14:paraId="20A8AC74" w14:textId="77777777" w:rsidR="00097C71" w:rsidRPr="00A65D2F" w:rsidRDefault="00423252" w:rsidP="00097C71">
      <w:pPr>
        <w:rPr>
          <w:szCs w:val="18"/>
        </w:rPr>
      </w:pPr>
      <w:r w:rsidRPr="003F3306">
        <w:rPr>
          <w:bCs/>
          <w:szCs w:val="18"/>
          <w:u w:val="single"/>
        </w:rPr>
        <w:t>Inloggen leerlingen</w:t>
      </w:r>
      <w:r w:rsidRPr="00A65D2F">
        <w:rPr>
          <w:szCs w:val="18"/>
        </w:rPr>
        <w:t xml:space="preserve">: </w:t>
      </w:r>
      <w:proofErr w:type="spellStart"/>
      <w:r w:rsidR="00097C71" w:rsidRPr="00A65D2F">
        <w:rPr>
          <w:szCs w:val="18"/>
        </w:rPr>
        <w:t>devices</w:t>
      </w:r>
      <w:proofErr w:type="spellEnd"/>
      <w:r w:rsidR="00097C71" w:rsidRPr="00A65D2F">
        <w:rPr>
          <w:szCs w:val="18"/>
        </w:rPr>
        <w:t xml:space="preserve"> in de klas aanvinken linksonder</w:t>
      </w:r>
      <w:r w:rsidRPr="00A65D2F">
        <w:rPr>
          <w:szCs w:val="18"/>
        </w:rPr>
        <w:t xml:space="preserve"> en in de </w:t>
      </w:r>
      <w:proofErr w:type="spellStart"/>
      <w:r w:rsidR="00524803" w:rsidRPr="00A65D2F">
        <w:rPr>
          <w:szCs w:val="18"/>
        </w:rPr>
        <w:t>lessonup.app</w:t>
      </w:r>
      <w:proofErr w:type="spellEnd"/>
      <w:r w:rsidR="00097C71" w:rsidRPr="00A65D2F">
        <w:rPr>
          <w:szCs w:val="18"/>
        </w:rPr>
        <w:t xml:space="preserve"> de zes-</w:t>
      </w:r>
      <w:proofErr w:type="spellStart"/>
      <w:r w:rsidR="00097C71" w:rsidRPr="00A65D2F">
        <w:rPr>
          <w:szCs w:val="18"/>
        </w:rPr>
        <w:t>cijferige</w:t>
      </w:r>
      <w:proofErr w:type="spellEnd"/>
      <w:r w:rsidR="00097C71" w:rsidRPr="00A65D2F">
        <w:rPr>
          <w:szCs w:val="18"/>
        </w:rPr>
        <w:t xml:space="preserve"> pincode in toetsen.</w:t>
      </w:r>
    </w:p>
    <w:p w14:paraId="01EC9CCA" w14:textId="490DF631" w:rsidR="00C060D3" w:rsidRPr="00A65D2F" w:rsidRDefault="00DC2103" w:rsidP="005D6BAF">
      <w:pPr>
        <w:rPr>
          <w:szCs w:val="18"/>
        </w:rPr>
      </w:pPr>
      <w:r w:rsidRPr="00A65D2F">
        <w:rPr>
          <w:szCs w:val="18"/>
        </w:rPr>
        <w:t xml:space="preserve">In de </w:t>
      </w:r>
      <w:r w:rsidRPr="003F3306">
        <w:rPr>
          <w:bCs/>
          <w:szCs w:val="18"/>
          <w:u w:val="single"/>
        </w:rPr>
        <w:t>notities</w:t>
      </w:r>
      <w:r w:rsidRPr="00A65D2F">
        <w:rPr>
          <w:szCs w:val="18"/>
        </w:rPr>
        <w:t>, rechts onder</w:t>
      </w:r>
      <w:r>
        <w:rPr>
          <w:szCs w:val="18"/>
        </w:rPr>
        <w:t xml:space="preserve"> in de presentatie</w:t>
      </w:r>
      <w:r w:rsidRPr="00A65D2F">
        <w:rPr>
          <w:szCs w:val="18"/>
        </w:rPr>
        <w:t xml:space="preserve"> (het symbool naast het aantal slides)</w:t>
      </w:r>
      <w:r w:rsidR="00587986">
        <w:rPr>
          <w:szCs w:val="18"/>
        </w:rPr>
        <w:t>,</w:t>
      </w:r>
      <w:r w:rsidRPr="00A65D2F">
        <w:rPr>
          <w:szCs w:val="18"/>
        </w:rPr>
        <w:t xml:space="preserve"> treft u extra informatie aan voor de leerkracht. Het is sterk aangeraden </w:t>
      </w:r>
      <w:r w:rsidR="00587986">
        <w:rPr>
          <w:szCs w:val="18"/>
        </w:rPr>
        <w:t>deze</w:t>
      </w:r>
      <w:r w:rsidRPr="00A65D2F">
        <w:rPr>
          <w:szCs w:val="18"/>
        </w:rPr>
        <w:t xml:space="preserve"> te beraadslagen.</w:t>
      </w:r>
    </w:p>
    <w:p w14:paraId="43018E7E" w14:textId="2DC45F40" w:rsidR="00A65D2F" w:rsidRPr="00A65D2F" w:rsidRDefault="00A65D2F" w:rsidP="005D6BAF">
      <w:pPr>
        <w:rPr>
          <w:szCs w:val="18"/>
        </w:rPr>
      </w:pPr>
    </w:p>
    <w:p w14:paraId="2EFB72E3" w14:textId="7F733F16" w:rsidR="00A65D2F" w:rsidRPr="00A65D2F" w:rsidRDefault="00A65D2F" w:rsidP="00A65D2F">
      <w:pPr>
        <w:rPr>
          <w:szCs w:val="18"/>
        </w:rPr>
      </w:pPr>
      <w:r w:rsidRPr="00A65D2F">
        <w:rPr>
          <w:b/>
          <w:bCs/>
          <w:szCs w:val="18"/>
        </w:rPr>
        <w:t>Icoontjes</w:t>
      </w:r>
    </w:p>
    <w:p w14:paraId="7ADE56F5" w14:textId="08B8A76B" w:rsidR="00A65D2F" w:rsidRPr="00F25A96" w:rsidRDefault="00A65D2F" w:rsidP="00F25A96">
      <w:pPr>
        <w:pStyle w:val="Lijstalinea"/>
        <w:numPr>
          <w:ilvl w:val="0"/>
          <w:numId w:val="4"/>
        </w:numPr>
        <w:rPr>
          <w:szCs w:val="18"/>
        </w:rPr>
      </w:pPr>
      <w:r w:rsidRPr="00F25A96">
        <w:rPr>
          <w:szCs w:val="18"/>
        </w:rPr>
        <w:t xml:space="preserve">Op afbeeldingen met een </w:t>
      </w:r>
      <w:r w:rsidRPr="00F25A96">
        <w:rPr>
          <w:b/>
          <w:bCs/>
          <w:szCs w:val="18"/>
        </w:rPr>
        <w:t>loep</w:t>
      </w:r>
      <w:r w:rsidRPr="00F25A96">
        <w:rPr>
          <w:szCs w:val="18"/>
        </w:rPr>
        <w:t xml:space="preserve"> kan geklikt worden om in te zoomen.</w:t>
      </w:r>
    </w:p>
    <w:p w14:paraId="253865C2" w14:textId="0B88833D"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oogje</w:t>
      </w:r>
      <w:r w:rsidRPr="00F25A96">
        <w:rPr>
          <w:szCs w:val="18"/>
        </w:rPr>
        <w:t xml:space="preserve"> kan geklikt worden om een specifiek element van een bron nader te bekijken.</w:t>
      </w:r>
    </w:p>
    <w:p w14:paraId="7FA493A5" w14:textId="4421BE94"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ster</w:t>
      </w:r>
      <w:r w:rsidRPr="00F25A96">
        <w:rPr>
          <w:szCs w:val="18"/>
        </w:rPr>
        <w:t xml:space="preserve"> kan geklikt worden voor extra achtergrondinformatie.</w:t>
      </w:r>
    </w:p>
    <w:p w14:paraId="5D99042A" w14:textId="724E08EE" w:rsidR="00DD55C9" w:rsidRPr="00F25A96" w:rsidRDefault="00DD55C9" w:rsidP="00F25A96">
      <w:pPr>
        <w:pStyle w:val="Lijstalinea"/>
        <w:numPr>
          <w:ilvl w:val="0"/>
          <w:numId w:val="4"/>
        </w:numPr>
        <w:rPr>
          <w:szCs w:val="18"/>
        </w:rPr>
      </w:pPr>
      <w:r w:rsidRPr="00F25A96">
        <w:rPr>
          <w:szCs w:val="18"/>
        </w:rPr>
        <w:t xml:space="preserve">Op een </w:t>
      </w:r>
      <w:r w:rsidRPr="00F25A96">
        <w:rPr>
          <w:b/>
          <w:bCs/>
          <w:szCs w:val="18"/>
        </w:rPr>
        <w:t>koppeling</w:t>
      </w:r>
      <w:r w:rsidRPr="00F25A96">
        <w:rPr>
          <w:szCs w:val="18"/>
        </w:rPr>
        <w:t xml:space="preserve"> kan geklikt worden voor een link naar een document in het e-depot van het Nationaal Archief, waar de bron desgewenst </w:t>
      </w:r>
      <w:r w:rsidR="00F25A96" w:rsidRPr="00F25A96">
        <w:rPr>
          <w:szCs w:val="18"/>
        </w:rPr>
        <w:t>in meer detail bekeken kan worden.</w:t>
      </w:r>
    </w:p>
    <w:p w14:paraId="05B075C4" w14:textId="41308110"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vraagteken</w:t>
      </w:r>
      <w:r w:rsidRPr="00F25A96">
        <w:rPr>
          <w:szCs w:val="18"/>
        </w:rPr>
        <w:t xml:space="preserve"> kan geklikt worden voor een vraag of opdracht. Deze vragen kunnen niet in de app beantwoord worden, maar zijn bedoeld om klassikaal te behandelen. Hierbij kan bijvoorbeeld gebruik gemaakt worden van werkvormen zoals Denken, Delen, Uitwisselen.</w:t>
      </w:r>
    </w:p>
    <w:p w14:paraId="4070CB55" w14:textId="77777777" w:rsidR="00587986" w:rsidRDefault="00587986" w:rsidP="00423252">
      <w:pPr>
        <w:spacing w:line="240" w:lineRule="auto"/>
        <w:rPr>
          <w:b/>
          <w:szCs w:val="18"/>
        </w:rPr>
      </w:pPr>
    </w:p>
    <w:p w14:paraId="2646CD63" w14:textId="77777777" w:rsidR="00587986" w:rsidRDefault="00587986" w:rsidP="00423252">
      <w:pPr>
        <w:spacing w:line="240" w:lineRule="auto"/>
        <w:rPr>
          <w:b/>
          <w:szCs w:val="18"/>
        </w:rPr>
      </w:pPr>
    </w:p>
    <w:p w14:paraId="55F07AD6" w14:textId="77777777" w:rsidR="00587986" w:rsidRDefault="00587986" w:rsidP="00423252">
      <w:pPr>
        <w:spacing w:line="240" w:lineRule="auto"/>
        <w:rPr>
          <w:b/>
          <w:szCs w:val="18"/>
        </w:rPr>
      </w:pPr>
    </w:p>
    <w:p w14:paraId="47406878" w14:textId="05422776" w:rsidR="00423252" w:rsidRPr="00A65D2F" w:rsidRDefault="00423252" w:rsidP="00423252">
      <w:pPr>
        <w:spacing w:line="240" w:lineRule="auto"/>
        <w:rPr>
          <w:b/>
          <w:szCs w:val="18"/>
        </w:rPr>
      </w:pPr>
      <w:r w:rsidRPr="00A65D2F">
        <w:rPr>
          <w:b/>
          <w:szCs w:val="18"/>
        </w:rPr>
        <w:lastRenderedPageBreak/>
        <w:t>Oude teksten lezen</w:t>
      </w:r>
    </w:p>
    <w:p w14:paraId="22001DB4" w14:textId="4A98DF23" w:rsidR="00423252" w:rsidRPr="00A65D2F" w:rsidRDefault="00423252" w:rsidP="00423252">
      <w:pPr>
        <w:spacing w:line="240" w:lineRule="auto"/>
        <w:rPr>
          <w:szCs w:val="18"/>
        </w:rPr>
      </w:pPr>
      <w:r w:rsidRPr="00A65D2F">
        <w:rPr>
          <w:szCs w:val="18"/>
        </w:rPr>
        <w:t>De teksten zijn geschreven in</w:t>
      </w:r>
      <w:r w:rsidR="00004DED" w:rsidRPr="00A65D2F">
        <w:rPr>
          <w:szCs w:val="18"/>
        </w:rPr>
        <w:t xml:space="preserve"> oud-Nederlands en</w:t>
      </w:r>
      <w:r w:rsidRPr="00A65D2F">
        <w:rPr>
          <w:szCs w:val="18"/>
        </w:rPr>
        <w:t xml:space="preserve"> wijk</w:t>
      </w:r>
      <w:r w:rsidR="00BA33FE" w:rsidRPr="00A65D2F">
        <w:rPr>
          <w:szCs w:val="18"/>
        </w:rPr>
        <w:t>en</w:t>
      </w:r>
      <w:r w:rsidRPr="00A65D2F">
        <w:rPr>
          <w:szCs w:val="18"/>
        </w:rPr>
        <w:t xml:space="preserve"> af van onze huidige spelling.</w:t>
      </w:r>
      <w:r w:rsidR="00A65D2F">
        <w:rPr>
          <w:szCs w:val="18"/>
        </w:rPr>
        <w:t xml:space="preserve"> Van teksten die inhoudelijk begrepen moeten worden is altijd een hertaling toegevoegd. </w:t>
      </w:r>
      <w:r w:rsidRPr="00A65D2F">
        <w:rPr>
          <w:szCs w:val="18"/>
        </w:rPr>
        <w:t>Hardop lezen</w:t>
      </w:r>
      <w:r w:rsidR="00A65D2F">
        <w:rPr>
          <w:szCs w:val="18"/>
        </w:rPr>
        <w:t xml:space="preserve"> van de transcripties van de </w:t>
      </w:r>
      <w:r w:rsidR="00F25A96">
        <w:rPr>
          <w:szCs w:val="18"/>
        </w:rPr>
        <w:t>originele</w:t>
      </w:r>
      <w:r w:rsidR="00A65D2F">
        <w:rPr>
          <w:szCs w:val="18"/>
        </w:rPr>
        <w:t xml:space="preserve"> tekst</w:t>
      </w:r>
      <w:r w:rsidRPr="00A65D2F">
        <w:rPr>
          <w:szCs w:val="18"/>
        </w:rPr>
        <w:t xml:space="preserve"> kan helpen omdat het vaak geschreven wordt zoals het klinkt.</w:t>
      </w:r>
    </w:p>
    <w:p w14:paraId="79803590" w14:textId="6FF925AD" w:rsidR="00423252" w:rsidRPr="00A65D2F" w:rsidRDefault="00423252" w:rsidP="00423252">
      <w:pPr>
        <w:spacing w:line="240" w:lineRule="auto"/>
        <w:rPr>
          <w:szCs w:val="18"/>
        </w:rPr>
      </w:pPr>
      <w:proofErr w:type="spellStart"/>
      <w:r w:rsidRPr="00A65D2F">
        <w:rPr>
          <w:szCs w:val="18"/>
        </w:rPr>
        <w:t>koomen</w:t>
      </w:r>
      <w:proofErr w:type="spellEnd"/>
      <w:r w:rsidRPr="00A65D2F">
        <w:rPr>
          <w:szCs w:val="18"/>
        </w:rPr>
        <w:t xml:space="preserve"> = komen, </w:t>
      </w:r>
      <w:proofErr w:type="spellStart"/>
      <w:r w:rsidRPr="00A65D2F">
        <w:rPr>
          <w:szCs w:val="18"/>
        </w:rPr>
        <w:t>vegten</w:t>
      </w:r>
      <w:proofErr w:type="spellEnd"/>
      <w:r w:rsidRPr="00A65D2F">
        <w:rPr>
          <w:szCs w:val="18"/>
        </w:rPr>
        <w:t xml:space="preserve"> = vechten, </w:t>
      </w:r>
      <w:proofErr w:type="spellStart"/>
      <w:r w:rsidRPr="00A65D2F">
        <w:rPr>
          <w:szCs w:val="18"/>
        </w:rPr>
        <w:t>heeren</w:t>
      </w:r>
      <w:proofErr w:type="spellEnd"/>
      <w:r w:rsidRPr="00A65D2F">
        <w:rPr>
          <w:szCs w:val="18"/>
        </w:rPr>
        <w:t xml:space="preserve"> = heren, </w:t>
      </w:r>
      <w:proofErr w:type="spellStart"/>
      <w:r w:rsidRPr="00A65D2F">
        <w:rPr>
          <w:szCs w:val="18"/>
        </w:rPr>
        <w:t>ae</w:t>
      </w:r>
      <w:proofErr w:type="spellEnd"/>
      <w:r w:rsidR="00400087">
        <w:rPr>
          <w:szCs w:val="18"/>
        </w:rPr>
        <w:t xml:space="preserve"> </w:t>
      </w:r>
      <w:r w:rsidRPr="00A65D2F">
        <w:rPr>
          <w:szCs w:val="18"/>
        </w:rPr>
        <w:t xml:space="preserve">= vaak </w:t>
      </w:r>
      <w:proofErr w:type="spellStart"/>
      <w:r w:rsidRPr="00A65D2F">
        <w:rPr>
          <w:szCs w:val="18"/>
        </w:rPr>
        <w:t>aa</w:t>
      </w:r>
      <w:proofErr w:type="spellEnd"/>
    </w:p>
    <w:p w14:paraId="4693D7D6" w14:textId="77777777" w:rsidR="00423252" w:rsidRPr="00A65D2F" w:rsidRDefault="00423252" w:rsidP="00423252">
      <w:pPr>
        <w:spacing w:line="240" w:lineRule="auto"/>
        <w:rPr>
          <w:szCs w:val="18"/>
        </w:rPr>
      </w:pPr>
      <w:r w:rsidRPr="00A65D2F">
        <w:rPr>
          <w:szCs w:val="18"/>
        </w:rPr>
        <w:t xml:space="preserve">De spelling is </w:t>
      </w:r>
      <w:r w:rsidR="00004DED" w:rsidRPr="00A65D2F">
        <w:rPr>
          <w:szCs w:val="18"/>
        </w:rPr>
        <w:t>echter zeker niet</w:t>
      </w:r>
      <w:r w:rsidRPr="00A65D2F">
        <w:rPr>
          <w:szCs w:val="18"/>
        </w:rPr>
        <w:t xml:space="preserve"> consequent. </w:t>
      </w:r>
    </w:p>
    <w:p w14:paraId="30CC16C4" w14:textId="77777777" w:rsidR="00423252" w:rsidRPr="00A65D2F" w:rsidRDefault="00423252" w:rsidP="00423252">
      <w:pPr>
        <w:spacing w:line="240" w:lineRule="auto"/>
        <w:rPr>
          <w:szCs w:val="18"/>
        </w:rPr>
      </w:pPr>
      <w:r w:rsidRPr="00A65D2F">
        <w:rPr>
          <w:szCs w:val="18"/>
        </w:rPr>
        <w:t xml:space="preserve">Oefenen en meer weten: </w:t>
      </w:r>
      <w:hyperlink r:id="rId7" w:history="1">
        <w:r w:rsidRPr="00A65D2F">
          <w:rPr>
            <w:rStyle w:val="Hyperlink"/>
            <w:color w:val="auto"/>
            <w:szCs w:val="18"/>
          </w:rPr>
          <w:t>https://watstaatdaer.nl/</w:t>
        </w:r>
      </w:hyperlink>
    </w:p>
    <w:p w14:paraId="106D276F" w14:textId="77777777" w:rsidR="00954513" w:rsidRPr="00A65D2F" w:rsidRDefault="00954513">
      <w:pPr>
        <w:rPr>
          <w:sz w:val="20"/>
          <w:szCs w:val="20"/>
        </w:rPr>
      </w:pPr>
    </w:p>
    <w:p w14:paraId="468E8884" w14:textId="77777777" w:rsidR="00CA698E" w:rsidRPr="00F25A96" w:rsidRDefault="00CA698E" w:rsidP="00CA698E">
      <w:pPr>
        <w:rPr>
          <w:b/>
          <w:szCs w:val="18"/>
        </w:rPr>
      </w:pPr>
      <w:r w:rsidRPr="00F25A96">
        <w:rPr>
          <w:b/>
          <w:szCs w:val="18"/>
        </w:rPr>
        <w:t>Afbeeldingen</w:t>
      </w:r>
    </w:p>
    <w:p w14:paraId="65181CD2" w14:textId="7C73753F" w:rsidR="00CA698E" w:rsidRPr="001D254B" w:rsidRDefault="00CA698E" w:rsidP="00CA698E">
      <w:pPr>
        <w:rPr>
          <w:szCs w:val="18"/>
        </w:rPr>
      </w:pPr>
      <w:r w:rsidRPr="001D254B">
        <w:rPr>
          <w:szCs w:val="18"/>
        </w:rPr>
        <w:t xml:space="preserve">In de les worden een aantal afbeeldingen gebruikt die niet uit het Nationaal Archief komen. In de notities wordt verwezen naar de oorsprong van de afbeeldingen. </w:t>
      </w:r>
    </w:p>
    <w:p w14:paraId="7465F349" w14:textId="51F10C41" w:rsidR="00F2258A" w:rsidRPr="001D254B" w:rsidRDefault="00F2258A" w:rsidP="00CA698E">
      <w:pPr>
        <w:rPr>
          <w:szCs w:val="18"/>
        </w:rPr>
      </w:pPr>
      <w:r w:rsidRPr="001D254B">
        <w:rPr>
          <w:szCs w:val="18"/>
        </w:rPr>
        <w:t xml:space="preserve">De gebruikte documenten uit het Nationaal Archief kunnen gedownload worden via de </w:t>
      </w:r>
      <w:hyperlink r:id="rId8" w:history="1">
        <w:proofErr w:type="spellStart"/>
        <w:r w:rsidR="007D3DA5" w:rsidRPr="001D254B">
          <w:rPr>
            <w:rStyle w:val="Hyperlink"/>
            <w:color w:val="auto"/>
            <w:szCs w:val="18"/>
          </w:rPr>
          <w:t>B</w:t>
        </w:r>
        <w:r w:rsidRPr="001D254B">
          <w:rPr>
            <w:rStyle w:val="Hyperlink"/>
            <w:color w:val="auto"/>
            <w:szCs w:val="18"/>
          </w:rPr>
          <w:t>ronnenbox</w:t>
        </w:r>
        <w:proofErr w:type="spellEnd"/>
      </w:hyperlink>
      <w:r w:rsidRPr="001D254B">
        <w:rPr>
          <w:szCs w:val="18"/>
        </w:rPr>
        <w:t>.</w:t>
      </w:r>
    </w:p>
    <w:p w14:paraId="1E70A317" w14:textId="4EB0E5BC" w:rsidR="007D3DA5" w:rsidRPr="009C7E20" w:rsidRDefault="009C7E20" w:rsidP="007D3DA5">
      <w:pPr>
        <w:pStyle w:val="Lijstalinea"/>
        <w:numPr>
          <w:ilvl w:val="0"/>
          <w:numId w:val="5"/>
        </w:numPr>
        <w:rPr>
          <w:rStyle w:val="Hyperlink"/>
          <w:color w:val="000000" w:themeColor="text1"/>
          <w:szCs w:val="18"/>
          <w:u w:val="none"/>
        </w:rPr>
      </w:pPr>
      <w:hyperlink r:id="rId9" w:history="1">
        <w:r w:rsidR="00587986" w:rsidRPr="009C7E20">
          <w:rPr>
            <w:rStyle w:val="Hyperlink"/>
            <w:color w:val="000000" w:themeColor="text1"/>
            <w:szCs w:val="18"/>
          </w:rPr>
          <w:t>Twaalfjarig Bestand</w:t>
        </w:r>
      </w:hyperlink>
    </w:p>
    <w:p w14:paraId="736A3556" w14:textId="09B6459F" w:rsidR="009C7E20" w:rsidRPr="009C7E20" w:rsidRDefault="009C7E20" w:rsidP="007D3DA5">
      <w:pPr>
        <w:pStyle w:val="Lijstalinea"/>
        <w:numPr>
          <w:ilvl w:val="0"/>
          <w:numId w:val="5"/>
        </w:numPr>
        <w:rPr>
          <w:rStyle w:val="Hyperlink"/>
          <w:color w:val="000000" w:themeColor="text1"/>
          <w:szCs w:val="18"/>
          <w:u w:val="none"/>
        </w:rPr>
      </w:pPr>
      <w:hyperlink r:id="rId10" w:history="1">
        <w:r w:rsidRPr="009C7E20">
          <w:rPr>
            <w:rStyle w:val="Hyperlink"/>
            <w:color w:val="000000" w:themeColor="text1"/>
            <w:szCs w:val="18"/>
          </w:rPr>
          <w:t>Nieuwskaart Den Bosch</w:t>
        </w:r>
      </w:hyperlink>
    </w:p>
    <w:p w14:paraId="474AB77C" w14:textId="1AEDB3B6" w:rsidR="009C7E20" w:rsidRPr="009C7E20" w:rsidRDefault="009C7E20" w:rsidP="007D3DA5">
      <w:pPr>
        <w:pStyle w:val="Lijstalinea"/>
        <w:numPr>
          <w:ilvl w:val="0"/>
          <w:numId w:val="5"/>
        </w:numPr>
        <w:rPr>
          <w:color w:val="000000" w:themeColor="text1"/>
          <w:szCs w:val="18"/>
        </w:rPr>
      </w:pPr>
      <w:hyperlink r:id="rId11" w:history="1">
        <w:r w:rsidRPr="009C7E20">
          <w:rPr>
            <w:rStyle w:val="Hyperlink"/>
            <w:color w:val="000000" w:themeColor="text1"/>
            <w:szCs w:val="18"/>
          </w:rPr>
          <w:t>Weddenschap Hendrik en Cornelis</w:t>
        </w:r>
      </w:hyperlink>
    </w:p>
    <w:p w14:paraId="6916A191" w14:textId="77777777" w:rsidR="00CA698E" w:rsidRPr="00A65D2F" w:rsidRDefault="00CA698E">
      <w:pPr>
        <w:rPr>
          <w:b/>
          <w:sz w:val="22"/>
          <w:szCs w:val="22"/>
        </w:rPr>
      </w:pPr>
    </w:p>
    <w:p w14:paraId="24412C7E" w14:textId="77777777" w:rsidR="000F4EA3" w:rsidRPr="00F25A96" w:rsidRDefault="000F4EA3">
      <w:pPr>
        <w:rPr>
          <w:b/>
          <w:szCs w:val="18"/>
        </w:rPr>
      </w:pPr>
      <w:r w:rsidRPr="00F25A96">
        <w:rPr>
          <w:b/>
          <w:szCs w:val="18"/>
        </w:rPr>
        <w:t>Meer originele bronnen</w:t>
      </w:r>
    </w:p>
    <w:p w14:paraId="73549811" w14:textId="77777777" w:rsidR="00004DED" w:rsidRPr="00A65D2F" w:rsidRDefault="000F4EA3">
      <w:pPr>
        <w:rPr>
          <w:szCs w:val="18"/>
        </w:rPr>
      </w:pPr>
      <w:r w:rsidRPr="00A65D2F">
        <w:rPr>
          <w:szCs w:val="18"/>
        </w:rPr>
        <w:t>Het Nationaal Archief gaat meer verdiepende lessen ontwikkelen met originele bronnen</w:t>
      </w:r>
      <w:r w:rsidR="00004DED" w:rsidRPr="00A65D2F">
        <w:rPr>
          <w:szCs w:val="18"/>
        </w:rPr>
        <w:t xml:space="preserve"> uit diverse perioden</w:t>
      </w:r>
      <w:r w:rsidRPr="00A65D2F">
        <w:rPr>
          <w:szCs w:val="18"/>
        </w:rPr>
        <w:t xml:space="preserve">. Die zullen in het kanaal van het Nationaal Archief te vinden zijn. Wilt u zelf meer </w:t>
      </w:r>
      <w:r w:rsidR="00423252" w:rsidRPr="00A65D2F">
        <w:rPr>
          <w:szCs w:val="18"/>
        </w:rPr>
        <w:t xml:space="preserve">originele </w:t>
      </w:r>
      <w:r w:rsidRPr="00A65D2F">
        <w:rPr>
          <w:szCs w:val="18"/>
        </w:rPr>
        <w:t xml:space="preserve">bronnen in de klas gebruiken: </w:t>
      </w:r>
    </w:p>
    <w:p w14:paraId="0F5AAA28" w14:textId="451E2C08" w:rsidR="000F4EA3" w:rsidRPr="00A65D2F" w:rsidRDefault="00004DED" w:rsidP="00004DED">
      <w:pPr>
        <w:pStyle w:val="Lijstalinea"/>
        <w:numPr>
          <w:ilvl w:val="0"/>
          <w:numId w:val="1"/>
        </w:numPr>
        <w:ind w:left="284" w:hanging="284"/>
        <w:rPr>
          <w:szCs w:val="18"/>
        </w:rPr>
      </w:pPr>
      <w:r w:rsidRPr="00A65D2F">
        <w:rPr>
          <w:szCs w:val="18"/>
        </w:rPr>
        <w:t xml:space="preserve">De </w:t>
      </w:r>
      <w:proofErr w:type="spellStart"/>
      <w:r w:rsidR="007D3DA5">
        <w:rPr>
          <w:szCs w:val="18"/>
        </w:rPr>
        <w:t>B</w:t>
      </w:r>
      <w:r w:rsidR="000F4EA3" w:rsidRPr="00A65D2F">
        <w:rPr>
          <w:szCs w:val="18"/>
        </w:rPr>
        <w:t>ronnenbox</w:t>
      </w:r>
      <w:proofErr w:type="spellEnd"/>
      <w:r w:rsidRPr="00A65D2F">
        <w:rPr>
          <w:szCs w:val="18"/>
        </w:rPr>
        <w:t xml:space="preserve"> van het Nationaal Archief</w:t>
      </w:r>
      <w:r w:rsidR="00423252" w:rsidRPr="00A65D2F">
        <w:rPr>
          <w:szCs w:val="18"/>
        </w:rPr>
        <w:t>.</w:t>
      </w:r>
      <w:r w:rsidR="000F4EA3" w:rsidRPr="00A65D2F">
        <w:rPr>
          <w:szCs w:val="18"/>
        </w:rPr>
        <w:t xml:space="preserve"> </w:t>
      </w:r>
      <w:hyperlink r:id="rId12" w:history="1">
        <w:r w:rsidR="000F4EA3" w:rsidRPr="00A65D2F">
          <w:rPr>
            <w:rStyle w:val="Hyperlink"/>
            <w:color w:val="auto"/>
            <w:szCs w:val="18"/>
          </w:rPr>
          <w:t>https://www.nationaalarchief.nl/beleven/onderwijs/bronnenbox</w:t>
        </w:r>
      </w:hyperlink>
    </w:p>
    <w:p w14:paraId="243E7C40" w14:textId="77777777" w:rsidR="000F4EA3" w:rsidRPr="00A65D2F" w:rsidRDefault="00F266FA" w:rsidP="00004DED">
      <w:pPr>
        <w:pStyle w:val="Lijstalinea"/>
        <w:numPr>
          <w:ilvl w:val="0"/>
          <w:numId w:val="1"/>
        </w:numPr>
        <w:ind w:left="284" w:hanging="284"/>
        <w:rPr>
          <w:rStyle w:val="Hyperlink"/>
          <w:color w:val="auto"/>
          <w:szCs w:val="18"/>
        </w:rPr>
      </w:pPr>
      <w:r w:rsidRPr="00A65D2F">
        <w:rPr>
          <w:szCs w:val="18"/>
        </w:rPr>
        <w:t xml:space="preserve">Regionale en </w:t>
      </w:r>
      <w:r w:rsidR="000F4EA3" w:rsidRPr="00A65D2F">
        <w:rPr>
          <w:szCs w:val="18"/>
        </w:rPr>
        <w:t xml:space="preserve">lokale bronnen </w:t>
      </w:r>
      <w:r w:rsidRPr="00A65D2F">
        <w:rPr>
          <w:szCs w:val="18"/>
        </w:rPr>
        <w:t>vindt u b</w:t>
      </w:r>
      <w:r w:rsidR="00247C58" w:rsidRPr="00A65D2F">
        <w:rPr>
          <w:szCs w:val="18"/>
        </w:rPr>
        <w:t xml:space="preserve">ij geschiedenislokaal: </w:t>
      </w:r>
      <w:hyperlink r:id="rId13" w:history="1">
        <w:r w:rsidR="00B75CF0" w:rsidRPr="00A65D2F">
          <w:rPr>
            <w:rStyle w:val="Hyperlink"/>
            <w:color w:val="auto"/>
            <w:szCs w:val="18"/>
          </w:rPr>
          <w:t>https://www.geschiedenislokaal.nl/</w:t>
        </w:r>
      </w:hyperlink>
    </w:p>
    <w:p w14:paraId="0C31742D" w14:textId="77777777" w:rsidR="00663ACD" w:rsidRPr="00A65D2F" w:rsidRDefault="00663ACD" w:rsidP="00004DED">
      <w:pPr>
        <w:pStyle w:val="Lijstalinea"/>
        <w:numPr>
          <w:ilvl w:val="0"/>
          <w:numId w:val="1"/>
        </w:numPr>
        <w:ind w:left="284" w:hanging="284"/>
        <w:rPr>
          <w:rStyle w:val="Hyperlink"/>
          <w:color w:val="auto"/>
          <w:szCs w:val="18"/>
          <w:u w:val="none"/>
        </w:rPr>
      </w:pPr>
      <w:r w:rsidRPr="00A65D2F">
        <w:rPr>
          <w:rStyle w:val="Hyperlink"/>
          <w:color w:val="auto"/>
          <w:szCs w:val="18"/>
          <w:u w:val="none"/>
        </w:rPr>
        <w:t xml:space="preserve">Historische kaarten: </w:t>
      </w:r>
    </w:p>
    <w:p w14:paraId="60429C6A" w14:textId="77777777" w:rsidR="00663ACD" w:rsidRPr="00A65D2F" w:rsidRDefault="009C7E20" w:rsidP="00004DED">
      <w:pPr>
        <w:pStyle w:val="Lijstalinea"/>
        <w:ind w:left="284"/>
        <w:rPr>
          <w:rStyle w:val="Hyperlink"/>
          <w:color w:val="auto"/>
          <w:szCs w:val="18"/>
          <w:u w:val="none"/>
        </w:rPr>
      </w:pPr>
      <w:hyperlink r:id="rId14" w:history="1">
        <w:r w:rsidR="00663ACD" w:rsidRPr="00A65D2F">
          <w:rPr>
            <w:rStyle w:val="Hyperlink"/>
            <w:color w:val="auto"/>
            <w:szCs w:val="18"/>
          </w:rPr>
          <w:t>https://www.nationaalarchief.nl/onderzoeken/kaarten-en-tekeningen</w:t>
        </w:r>
      </w:hyperlink>
    </w:p>
    <w:p w14:paraId="767785F1" w14:textId="77777777" w:rsidR="007150B7" w:rsidRPr="00A65D2F" w:rsidRDefault="00663ACD" w:rsidP="00004DED">
      <w:pPr>
        <w:pStyle w:val="Lijstalinea"/>
        <w:numPr>
          <w:ilvl w:val="0"/>
          <w:numId w:val="1"/>
        </w:numPr>
        <w:ind w:left="284" w:hanging="284"/>
        <w:rPr>
          <w:rStyle w:val="Hyperlink"/>
          <w:color w:val="auto"/>
          <w:szCs w:val="18"/>
          <w:u w:val="none"/>
        </w:rPr>
      </w:pPr>
      <w:r w:rsidRPr="00A65D2F">
        <w:rPr>
          <w:rStyle w:val="Hyperlink"/>
          <w:color w:val="auto"/>
          <w:szCs w:val="18"/>
          <w:u w:val="none"/>
        </w:rPr>
        <w:t>Foto’s (meer dan 400.000 gratis beschikbaar)</w:t>
      </w:r>
      <w:r w:rsidR="00004DED" w:rsidRPr="00A65D2F">
        <w:rPr>
          <w:rStyle w:val="Hyperlink"/>
          <w:color w:val="auto"/>
          <w:szCs w:val="18"/>
          <w:u w:val="none"/>
        </w:rPr>
        <w:t>:</w:t>
      </w:r>
    </w:p>
    <w:p w14:paraId="62B44A84" w14:textId="29B4555A" w:rsidR="007D3DA5" w:rsidRPr="007D3DA5" w:rsidRDefault="009C7E20" w:rsidP="007D3DA5">
      <w:pPr>
        <w:pStyle w:val="Lijstalinea"/>
        <w:ind w:left="284"/>
        <w:rPr>
          <w:rStyle w:val="Hyperlink"/>
          <w:color w:val="auto"/>
          <w:szCs w:val="18"/>
        </w:rPr>
      </w:pPr>
      <w:hyperlink r:id="rId15" w:history="1">
        <w:r w:rsidR="00663ACD" w:rsidRPr="007D3DA5">
          <w:rPr>
            <w:rStyle w:val="Hyperlink"/>
            <w:color w:val="auto"/>
            <w:szCs w:val="18"/>
          </w:rPr>
          <w:t>https://www.nationaalarchief.nl/onderzoeken/fotos</w:t>
        </w:r>
      </w:hyperlink>
    </w:p>
    <w:p w14:paraId="1ADF0701" w14:textId="03331BBE" w:rsidR="00DB12B6" w:rsidRPr="007D3DA5" w:rsidRDefault="007D3DA5" w:rsidP="00931048">
      <w:pPr>
        <w:pStyle w:val="Lijstalinea"/>
        <w:numPr>
          <w:ilvl w:val="0"/>
          <w:numId w:val="1"/>
        </w:numPr>
        <w:ind w:left="284" w:hanging="284"/>
        <w:rPr>
          <w:szCs w:val="18"/>
        </w:rPr>
      </w:pPr>
      <w:r w:rsidRPr="007D3DA5">
        <w:rPr>
          <w:rStyle w:val="Hyperlink"/>
          <w:color w:val="auto"/>
          <w:szCs w:val="18"/>
          <w:u w:val="none"/>
        </w:rPr>
        <w:t>Rijksstudio (bronnen en afbeeldingen van het Rijksmuseum):</w:t>
      </w:r>
      <w:r w:rsidRPr="007D3DA5">
        <w:rPr>
          <w:rStyle w:val="Hyperlink"/>
          <w:color w:val="auto"/>
          <w:szCs w:val="18"/>
          <w:u w:val="none"/>
        </w:rPr>
        <w:br/>
      </w:r>
      <w:hyperlink r:id="rId16" w:history="1">
        <w:r w:rsidRPr="007D3DA5">
          <w:rPr>
            <w:rStyle w:val="Hyperlink"/>
            <w:color w:val="auto"/>
          </w:rPr>
          <w:t>https://www.rijksmuseum.nl/nl/rijksstudio</w:t>
        </w:r>
      </w:hyperlink>
    </w:p>
    <w:p w14:paraId="2F1A5F58" w14:textId="77777777" w:rsidR="007D3DA5" w:rsidRPr="00931048" w:rsidRDefault="007D3DA5" w:rsidP="00931048">
      <w:pPr>
        <w:rPr>
          <w:rStyle w:val="Hyperlink"/>
          <w:color w:val="auto"/>
          <w:szCs w:val="18"/>
          <w:u w:val="none"/>
        </w:rPr>
      </w:pPr>
    </w:p>
    <w:p w14:paraId="791C77A5" w14:textId="77777777" w:rsidR="00DB12B6" w:rsidRPr="00F25A96" w:rsidRDefault="00DB12B6" w:rsidP="00DB12B6">
      <w:pPr>
        <w:rPr>
          <w:b/>
          <w:szCs w:val="18"/>
        </w:rPr>
      </w:pPr>
      <w:r w:rsidRPr="00F25A96">
        <w:rPr>
          <w:b/>
          <w:szCs w:val="18"/>
        </w:rPr>
        <w:t>Vragen/opmerkingen/ervaringen</w:t>
      </w:r>
    </w:p>
    <w:p w14:paraId="4F8DAE90" w14:textId="65B52E6F" w:rsidR="00C5728C" w:rsidRPr="00F25A96" w:rsidRDefault="00DB12B6" w:rsidP="00F25A96">
      <w:pPr>
        <w:rPr>
          <w:rStyle w:val="Hyperlink"/>
          <w:color w:val="auto"/>
          <w:szCs w:val="18"/>
        </w:rPr>
      </w:pPr>
      <w:r w:rsidRPr="00A65D2F">
        <w:rPr>
          <w:szCs w:val="18"/>
        </w:rPr>
        <w:t xml:space="preserve">Neem contact met ons op indien u vragen of opmerkingen heeft. We horen ook heel graag uw ervaringen met deze les! Alle informatie kan gestuurd worden aan: </w:t>
      </w:r>
      <w:hyperlink r:id="rId17" w:history="1">
        <w:r w:rsidRPr="00A65D2F">
          <w:rPr>
            <w:rStyle w:val="Hyperlink"/>
            <w:color w:val="auto"/>
            <w:szCs w:val="18"/>
          </w:rPr>
          <w:t>educatie@nationaalarchief.nl</w:t>
        </w:r>
      </w:hyperlink>
    </w:p>
    <w:sectPr w:rsidR="00C5728C" w:rsidRPr="00F25A96" w:rsidSect="00993D5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99A"/>
    <w:multiLevelType w:val="hybridMultilevel"/>
    <w:tmpl w:val="DCC034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6F0DB5"/>
    <w:multiLevelType w:val="hybridMultilevel"/>
    <w:tmpl w:val="2FD44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C16993"/>
    <w:multiLevelType w:val="hybridMultilevel"/>
    <w:tmpl w:val="189ED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D32AA4"/>
    <w:multiLevelType w:val="hybridMultilevel"/>
    <w:tmpl w:val="11CC0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291DDD"/>
    <w:multiLevelType w:val="hybridMultilevel"/>
    <w:tmpl w:val="B6CA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AF"/>
    <w:rsid w:val="00004DED"/>
    <w:rsid w:val="00090F35"/>
    <w:rsid w:val="00097C71"/>
    <w:rsid w:val="000A265D"/>
    <w:rsid w:val="000A4450"/>
    <w:rsid w:val="000A5E29"/>
    <w:rsid w:val="000F4EA3"/>
    <w:rsid w:val="001D254B"/>
    <w:rsid w:val="001E64C7"/>
    <w:rsid w:val="002127FB"/>
    <w:rsid w:val="00240BF6"/>
    <w:rsid w:val="002437FB"/>
    <w:rsid w:val="00247C58"/>
    <w:rsid w:val="002902C1"/>
    <w:rsid w:val="00327790"/>
    <w:rsid w:val="003371F3"/>
    <w:rsid w:val="003E3EB5"/>
    <w:rsid w:val="003F3306"/>
    <w:rsid w:val="003F6AE3"/>
    <w:rsid w:val="00400087"/>
    <w:rsid w:val="00406361"/>
    <w:rsid w:val="00423252"/>
    <w:rsid w:val="00492D50"/>
    <w:rsid w:val="004A5C22"/>
    <w:rsid w:val="004A5D35"/>
    <w:rsid w:val="004C38AB"/>
    <w:rsid w:val="00524803"/>
    <w:rsid w:val="00572DEC"/>
    <w:rsid w:val="00587986"/>
    <w:rsid w:val="005D6BAF"/>
    <w:rsid w:val="00607B07"/>
    <w:rsid w:val="00613DDA"/>
    <w:rsid w:val="006371FE"/>
    <w:rsid w:val="00663ACD"/>
    <w:rsid w:val="00685214"/>
    <w:rsid w:val="00697B70"/>
    <w:rsid w:val="006A2BCC"/>
    <w:rsid w:val="007150B7"/>
    <w:rsid w:val="00766848"/>
    <w:rsid w:val="007C2AD3"/>
    <w:rsid w:val="007D3DA5"/>
    <w:rsid w:val="008168F3"/>
    <w:rsid w:val="00840ACF"/>
    <w:rsid w:val="00931048"/>
    <w:rsid w:val="0094435D"/>
    <w:rsid w:val="00954513"/>
    <w:rsid w:val="00954D85"/>
    <w:rsid w:val="00993D51"/>
    <w:rsid w:val="00995C3B"/>
    <w:rsid w:val="009B4BB5"/>
    <w:rsid w:val="009C7E20"/>
    <w:rsid w:val="00A1488D"/>
    <w:rsid w:val="00A65D2F"/>
    <w:rsid w:val="00A71C44"/>
    <w:rsid w:val="00AE7745"/>
    <w:rsid w:val="00B0301A"/>
    <w:rsid w:val="00B138DB"/>
    <w:rsid w:val="00B21DAF"/>
    <w:rsid w:val="00B25469"/>
    <w:rsid w:val="00B75CF0"/>
    <w:rsid w:val="00BA33FE"/>
    <w:rsid w:val="00BA7F30"/>
    <w:rsid w:val="00BE5E93"/>
    <w:rsid w:val="00BF77EB"/>
    <w:rsid w:val="00C0456A"/>
    <w:rsid w:val="00C060D3"/>
    <w:rsid w:val="00C46FA1"/>
    <w:rsid w:val="00C5728C"/>
    <w:rsid w:val="00C93C41"/>
    <w:rsid w:val="00C95296"/>
    <w:rsid w:val="00CA698E"/>
    <w:rsid w:val="00D12FB1"/>
    <w:rsid w:val="00D53345"/>
    <w:rsid w:val="00D67F96"/>
    <w:rsid w:val="00D83263"/>
    <w:rsid w:val="00DA3C49"/>
    <w:rsid w:val="00DA4763"/>
    <w:rsid w:val="00DB12B6"/>
    <w:rsid w:val="00DC2103"/>
    <w:rsid w:val="00DD55C9"/>
    <w:rsid w:val="00DD7451"/>
    <w:rsid w:val="00DE088F"/>
    <w:rsid w:val="00E0028A"/>
    <w:rsid w:val="00E17B51"/>
    <w:rsid w:val="00E20C10"/>
    <w:rsid w:val="00E21056"/>
    <w:rsid w:val="00E22C50"/>
    <w:rsid w:val="00E96860"/>
    <w:rsid w:val="00EC7765"/>
    <w:rsid w:val="00EF317C"/>
    <w:rsid w:val="00F033E9"/>
    <w:rsid w:val="00F21A78"/>
    <w:rsid w:val="00F2258A"/>
    <w:rsid w:val="00F25A96"/>
    <w:rsid w:val="00F266FA"/>
    <w:rsid w:val="00FD2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9AB9"/>
  <w15:docId w15:val="{E8A7F184-6FAB-4EC5-BB41-17D28A9E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954513"/>
    <w:rPr>
      <w:color w:val="0000FF" w:themeColor="hyperlink"/>
      <w:u w:val="single"/>
    </w:rPr>
  </w:style>
  <w:style w:type="paragraph" w:styleId="Ballontekst">
    <w:name w:val="Balloon Text"/>
    <w:basedOn w:val="Standaard"/>
    <w:link w:val="BallontekstChar"/>
    <w:uiPriority w:val="99"/>
    <w:semiHidden/>
    <w:unhideWhenUsed/>
    <w:rsid w:val="00BF77E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7EB"/>
    <w:rPr>
      <w:rFonts w:ascii="Tahoma" w:hAnsi="Tahoma" w:cs="Tahoma"/>
      <w:sz w:val="16"/>
      <w:szCs w:val="16"/>
      <w:lang w:eastAsia="nl-NL"/>
    </w:rPr>
  </w:style>
  <w:style w:type="paragraph" w:styleId="Lijstalinea">
    <w:name w:val="List Paragraph"/>
    <w:basedOn w:val="Standaard"/>
    <w:uiPriority w:val="34"/>
    <w:qFormat/>
    <w:rsid w:val="00004DED"/>
    <w:pPr>
      <w:ind w:left="720"/>
      <w:contextualSpacing/>
    </w:pPr>
  </w:style>
  <w:style w:type="character" w:styleId="Onopgelostemelding">
    <w:name w:val="Unresolved Mention"/>
    <w:basedOn w:val="Standaardalinea-lettertype"/>
    <w:uiPriority w:val="99"/>
    <w:semiHidden/>
    <w:unhideWhenUsed/>
    <w:rsid w:val="00F2258A"/>
    <w:rPr>
      <w:color w:val="605E5C"/>
      <w:shd w:val="clear" w:color="auto" w:fill="E1DFDD"/>
    </w:rPr>
  </w:style>
  <w:style w:type="character" w:styleId="Verwijzingopmerking">
    <w:name w:val="annotation reference"/>
    <w:basedOn w:val="Standaardalinea-lettertype"/>
    <w:uiPriority w:val="99"/>
    <w:semiHidden/>
    <w:unhideWhenUsed/>
    <w:rsid w:val="00F2258A"/>
    <w:rPr>
      <w:sz w:val="16"/>
      <w:szCs w:val="16"/>
    </w:rPr>
  </w:style>
  <w:style w:type="paragraph" w:styleId="Tekstopmerking">
    <w:name w:val="annotation text"/>
    <w:basedOn w:val="Standaard"/>
    <w:link w:val="TekstopmerkingChar"/>
    <w:uiPriority w:val="99"/>
    <w:semiHidden/>
    <w:unhideWhenUsed/>
    <w:rsid w:val="00F225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258A"/>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2258A"/>
    <w:rPr>
      <w:b/>
      <w:bCs/>
    </w:rPr>
  </w:style>
  <w:style w:type="character" w:customStyle="1" w:styleId="OnderwerpvanopmerkingChar">
    <w:name w:val="Onderwerp van opmerking Char"/>
    <w:basedOn w:val="TekstopmerkingChar"/>
    <w:link w:val="Onderwerpvanopmerking"/>
    <w:uiPriority w:val="99"/>
    <w:semiHidden/>
    <w:rsid w:val="00F2258A"/>
    <w:rPr>
      <w:rFonts w:ascii="Verdana" w:hAnsi="Verdana" w:cs="Times New Roman"/>
      <w:b/>
      <w:bCs/>
      <w:sz w:val="20"/>
      <w:szCs w:val="20"/>
      <w:lang w:eastAsia="nl-NL"/>
    </w:rPr>
  </w:style>
  <w:style w:type="character" w:styleId="GevolgdeHyperlink">
    <w:name w:val="FollowedHyperlink"/>
    <w:basedOn w:val="Standaardalinea-lettertype"/>
    <w:uiPriority w:val="99"/>
    <w:semiHidden/>
    <w:unhideWhenUsed/>
    <w:rsid w:val="00587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8923">
      <w:bodyDiv w:val="1"/>
      <w:marLeft w:val="0"/>
      <w:marRight w:val="0"/>
      <w:marTop w:val="0"/>
      <w:marBottom w:val="0"/>
      <w:divBdr>
        <w:top w:val="none" w:sz="0" w:space="0" w:color="auto"/>
        <w:left w:val="none" w:sz="0" w:space="0" w:color="auto"/>
        <w:bottom w:val="none" w:sz="0" w:space="0" w:color="auto"/>
        <w:right w:val="none" w:sz="0" w:space="0" w:color="auto"/>
      </w:divBdr>
    </w:div>
    <w:div w:id="477499743">
      <w:bodyDiv w:val="1"/>
      <w:marLeft w:val="0"/>
      <w:marRight w:val="0"/>
      <w:marTop w:val="0"/>
      <w:marBottom w:val="0"/>
      <w:divBdr>
        <w:top w:val="none" w:sz="0" w:space="0" w:color="auto"/>
        <w:left w:val="none" w:sz="0" w:space="0" w:color="auto"/>
        <w:bottom w:val="none" w:sz="0" w:space="0" w:color="auto"/>
        <w:right w:val="none" w:sz="0" w:space="0" w:color="auto"/>
      </w:divBdr>
      <w:divsChild>
        <w:div w:id="29964554">
          <w:marLeft w:val="0"/>
          <w:marRight w:val="0"/>
          <w:marTop w:val="0"/>
          <w:marBottom w:val="0"/>
          <w:divBdr>
            <w:top w:val="none" w:sz="0" w:space="0" w:color="auto"/>
            <w:left w:val="none" w:sz="0" w:space="0" w:color="auto"/>
            <w:bottom w:val="none" w:sz="0" w:space="0" w:color="auto"/>
            <w:right w:val="none" w:sz="0" w:space="0" w:color="auto"/>
          </w:divBdr>
        </w:div>
        <w:div w:id="38209845">
          <w:marLeft w:val="0"/>
          <w:marRight w:val="0"/>
          <w:marTop w:val="0"/>
          <w:marBottom w:val="0"/>
          <w:divBdr>
            <w:top w:val="none" w:sz="0" w:space="0" w:color="auto"/>
            <w:left w:val="none" w:sz="0" w:space="0" w:color="auto"/>
            <w:bottom w:val="none" w:sz="0" w:space="0" w:color="auto"/>
            <w:right w:val="none" w:sz="0" w:space="0" w:color="auto"/>
          </w:divBdr>
        </w:div>
        <w:div w:id="904879559">
          <w:marLeft w:val="0"/>
          <w:marRight w:val="0"/>
          <w:marTop w:val="0"/>
          <w:marBottom w:val="0"/>
          <w:divBdr>
            <w:top w:val="none" w:sz="0" w:space="0" w:color="auto"/>
            <w:left w:val="none" w:sz="0" w:space="0" w:color="auto"/>
            <w:bottom w:val="none" w:sz="0" w:space="0" w:color="auto"/>
            <w:right w:val="none" w:sz="0" w:space="0" w:color="auto"/>
          </w:divBdr>
        </w:div>
        <w:div w:id="1105882961">
          <w:marLeft w:val="0"/>
          <w:marRight w:val="0"/>
          <w:marTop w:val="0"/>
          <w:marBottom w:val="0"/>
          <w:divBdr>
            <w:top w:val="none" w:sz="0" w:space="0" w:color="auto"/>
            <w:left w:val="none" w:sz="0" w:space="0" w:color="auto"/>
            <w:bottom w:val="none" w:sz="0" w:space="0" w:color="auto"/>
            <w:right w:val="none" w:sz="0" w:space="0" w:color="auto"/>
          </w:divBdr>
        </w:div>
        <w:div w:id="896815163">
          <w:marLeft w:val="0"/>
          <w:marRight w:val="0"/>
          <w:marTop w:val="0"/>
          <w:marBottom w:val="0"/>
          <w:divBdr>
            <w:top w:val="none" w:sz="0" w:space="0" w:color="auto"/>
            <w:left w:val="none" w:sz="0" w:space="0" w:color="auto"/>
            <w:bottom w:val="none" w:sz="0" w:space="0" w:color="auto"/>
            <w:right w:val="none" w:sz="0" w:space="0" w:color="auto"/>
          </w:divBdr>
        </w:div>
        <w:div w:id="310331855">
          <w:marLeft w:val="0"/>
          <w:marRight w:val="0"/>
          <w:marTop w:val="0"/>
          <w:marBottom w:val="0"/>
          <w:divBdr>
            <w:top w:val="none" w:sz="0" w:space="0" w:color="auto"/>
            <w:left w:val="none" w:sz="0" w:space="0" w:color="auto"/>
            <w:bottom w:val="none" w:sz="0" w:space="0" w:color="auto"/>
            <w:right w:val="none" w:sz="0" w:space="0" w:color="auto"/>
          </w:divBdr>
        </w:div>
        <w:div w:id="364595559">
          <w:marLeft w:val="0"/>
          <w:marRight w:val="0"/>
          <w:marTop w:val="0"/>
          <w:marBottom w:val="0"/>
          <w:divBdr>
            <w:top w:val="none" w:sz="0" w:space="0" w:color="auto"/>
            <w:left w:val="none" w:sz="0" w:space="0" w:color="auto"/>
            <w:bottom w:val="none" w:sz="0" w:space="0" w:color="auto"/>
            <w:right w:val="none" w:sz="0" w:space="0" w:color="auto"/>
          </w:divBdr>
        </w:div>
        <w:div w:id="602809322">
          <w:marLeft w:val="0"/>
          <w:marRight w:val="0"/>
          <w:marTop w:val="0"/>
          <w:marBottom w:val="0"/>
          <w:divBdr>
            <w:top w:val="none" w:sz="0" w:space="0" w:color="auto"/>
            <w:left w:val="none" w:sz="0" w:space="0" w:color="auto"/>
            <w:bottom w:val="none" w:sz="0" w:space="0" w:color="auto"/>
            <w:right w:val="none" w:sz="0" w:space="0" w:color="auto"/>
          </w:divBdr>
        </w:div>
        <w:div w:id="1469930075">
          <w:marLeft w:val="0"/>
          <w:marRight w:val="0"/>
          <w:marTop w:val="0"/>
          <w:marBottom w:val="0"/>
          <w:divBdr>
            <w:top w:val="none" w:sz="0" w:space="0" w:color="auto"/>
            <w:left w:val="none" w:sz="0" w:space="0" w:color="auto"/>
            <w:bottom w:val="none" w:sz="0" w:space="0" w:color="auto"/>
            <w:right w:val="none" w:sz="0" w:space="0" w:color="auto"/>
          </w:divBdr>
        </w:div>
        <w:div w:id="1776097355">
          <w:marLeft w:val="0"/>
          <w:marRight w:val="0"/>
          <w:marTop w:val="0"/>
          <w:marBottom w:val="0"/>
          <w:divBdr>
            <w:top w:val="none" w:sz="0" w:space="0" w:color="auto"/>
            <w:left w:val="none" w:sz="0" w:space="0" w:color="auto"/>
            <w:bottom w:val="none" w:sz="0" w:space="0" w:color="auto"/>
            <w:right w:val="none" w:sz="0" w:space="0" w:color="auto"/>
          </w:divBdr>
        </w:div>
        <w:div w:id="271397883">
          <w:marLeft w:val="0"/>
          <w:marRight w:val="0"/>
          <w:marTop w:val="0"/>
          <w:marBottom w:val="0"/>
          <w:divBdr>
            <w:top w:val="none" w:sz="0" w:space="0" w:color="auto"/>
            <w:left w:val="none" w:sz="0" w:space="0" w:color="auto"/>
            <w:bottom w:val="none" w:sz="0" w:space="0" w:color="auto"/>
            <w:right w:val="none" w:sz="0" w:space="0" w:color="auto"/>
          </w:divBdr>
        </w:div>
        <w:div w:id="750467266">
          <w:marLeft w:val="0"/>
          <w:marRight w:val="0"/>
          <w:marTop w:val="0"/>
          <w:marBottom w:val="0"/>
          <w:divBdr>
            <w:top w:val="none" w:sz="0" w:space="0" w:color="auto"/>
            <w:left w:val="none" w:sz="0" w:space="0" w:color="auto"/>
            <w:bottom w:val="none" w:sz="0" w:space="0" w:color="auto"/>
            <w:right w:val="none" w:sz="0" w:space="0" w:color="auto"/>
          </w:divBdr>
        </w:div>
        <w:div w:id="110827025">
          <w:marLeft w:val="0"/>
          <w:marRight w:val="0"/>
          <w:marTop w:val="0"/>
          <w:marBottom w:val="0"/>
          <w:divBdr>
            <w:top w:val="none" w:sz="0" w:space="0" w:color="auto"/>
            <w:left w:val="none" w:sz="0" w:space="0" w:color="auto"/>
            <w:bottom w:val="none" w:sz="0" w:space="0" w:color="auto"/>
            <w:right w:val="none" w:sz="0" w:space="0" w:color="auto"/>
          </w:divBdr>
        </w:div>
      </w:divsChild>
    </w:div>
    <w:div w:id="613175767">
      <w:bodyDiv w:val="1"/>
      <w:marLeft w:val="0"/>
      <w:marRight w:val="0"/>
      <w:marTop w:val="0"/>
      <w:marBottom w:val="0"/>
      <w:divBdr>
        <w:top w:val="none" w:sz="0" w:space="0" w:color="auto"/>
        <w:left w:val="none" w:sz="0" w:space="0" w:color="auto"/>
        <w:bottom w:val="none" w:sz="0" w:space="0" w:color="auto"/>
        <w:right w:val="none" w:sz="0" w:space="0" w:color="auto"/>
      </w:divBdr>
      <w:divsChild>
        <w:div w:id="2123841076">
          <w:marLeft w:val="0"/>
          <w:marRight w:val="0"/>
          <w:marTop w:val="0"/>
          <w:marBottom w:val="0"/>
          <w:divBdr>
            <w:top w:val="none" w:sz="0" w:space="0" w:color="auto"/>
            <w:left w:val="none" w:sz="0" w:space="0" w:color="auto"/>
            <w:bottom w:val="none" w:sz="0" w:space="0" w:color="auto"/>
            <w:right w:val="none" w:sz="0" w:space="0" w:color="auto"/>
          </w:divBdr>
        </w:div>
        <w:div w:id="1670867098">
          <w:marLeft w:val="0"/>
          <w:marRight w:val="0"/>
          <w:marTop w:val="0"/>
          <w:marBottom w:val="0"/>
          <w:divBdr>
            <w:top w:val="none" w:sz="0" w:space="0" w:color="auto"/>
            <w:left w:val="none" w:sz="0" w:space="0" w:color="auto"/>
            <w:bottom w:val="none" w:sz="0" w:space="0" w:color="auto"/>
            <w:right w:val="none" w:sz="0" w:space="0" w:color="auto"/>
          </w:divBdr>
        </w:div>
        <w:div w:id="473914118">
          <w:marLeft w:val="0"/>
          <w:marRight w:val="0"/>
          <w:marTop w:val="0"/>
          <w:marBottom w:val="0"/>
          <w:divBdr>
            <w:top w:val="none" w:sz="0" w:space="0" w:color="auto"/>
            <w:left w:val="none" w:sz="0" w:space="0" w:color="auto"/>
            <w:bottom w:val="none" w:sz="0" w:space="0" w:color="auto"/>
            <w:right w:val="none" w:sz="0" w:space="0" w:color="auto"/>
          </w:divBdr>
        </w:div>
        <w:div w:id="474839420">
          <w:marLeft w:val="0"/>
          <w:marRight w:val="0"/>
          <w:marTop w:val="0"/>
          <w:marBottom w:val="0"/>
          <w:divBdr>
            <w:top w:val="none" w:sz="0" w:space="0" w:color="auto"/>
            <w:left w:val="none" w:sz="0" w:space="0" w:color="auto"/>
            <w:bottom w:val="none" w:sz="0" w:space="0" w:color="auto"/>
            <w:right w:val="none" w:sz="0" w:space="0" w:color="auto"/>
          </w:divBdr>
        </w:div>
        <w:div w:id="922908861">
          <w:marLeft w:val="0"/>
          <w:marRight w:val="0"/>
          <w:marTop w:val="0"/>
          <w:marBottom w:val="0"/>
          <w:divBdr>
            <w:top w:val="none" w:sz="0" w:space="0" w:color="auto"/>
            <w:left w:val="none" w:sz="0" w:space="0" w:color="auto"/>
            <w:bottom w:val="none" w:sz="0" w:space="0" w:color="auto"/>
            <w:right w:val="none" w:sz="0" w:space="0" w:color="auto"/>
          </w:divBdr>
        </w:div>
        <w:div w:id="537595005">
          <w:marLeft w:val="0"/>
          <w:marRight w:val="0"/>
          <w:marTop w:val="0"/>
          <w:marBottom w:val="0"/>
          <w:divBdr>
            <w:top w:val="none" w:sz="0" w:space="0" w:color="auto"/>
            <w:left w:val="none" w:sz="0" w:space="0" w:color="auto"/>
            <w:bottom w:val="none" w:sz="0" w:space="0" w:color="auto"/>
            <w:right w:val="none" w:sz="0" w:space="0" w:color="auto"/>
          </w:divBdr>
        </w:div>
        <w:div w:id="588539115">
          <w:marLeft w:val="0"/>
          <w:marRight w:val="0"/>
          <w:marTop w:val="0"/>
          <w:marBottom w:val="0"/>
          <w:divBdr>
            <w:top w:val="none" w:sz="0" w:space="0" w:color="auto"/>
            <w:left w:val="none" w:sz="0" w:space="0" w:color="auto"/>
            <w:bottom w:val="none" w:sz="0" w:space="0" w:color="auto"/>
            <w:right w:val="none" w:sz="0" w:space="0" w:color="auto"/>
          </w:divBdr>
        </w:div>
        <w:div w:id="854074972">
          <w:marLeft w:val="0"/>
          <w:marRight w:val="0"/>
          <w:marTop w:val="0"/>
          <w:marBottom w:val="0"/>
          <w:divBdr>
            <w:top w:val="none" w:sz="0" w:space="0" w:color="auto"/>
            <w:left w:val="none" w:sz="0" w:space="0" w:color="auto"/>
            <w:bottom w:val="none" w:sz="0" w:space="0" w:color="auto"/>
            <w:right w:val="none" w:sz="0" w:space="0" w:color="auto"/>
          </w:divBdr>
        </w:div>
        <w:div w:id="1788229586">
          <w:marLeft w:val="0"/>
          <w:marRight w:val="0"/>
          <w:marTop w:val="0"/>
          <w:marBottom w:val="0"/>
          <w:divBdr>
            <w:top w:val="none" w:sz="0" w:space="0" w:color="auto"/>
            <w:left w:val="none" w:sz="0" w:space="0" w:color="auto"/>
            <w:bottom w:val="none" w:sz="0" w:space="0" w:color="auto"/>
            <w:right w:val="none" w:sz="0" w:space="0" w:color="auto"/>
          </w:divBdr>
        </w:div>
        <w:div w:id="447746002">
          <w:marLeft w:val="0"/>
          <w:marRight w:val="0"/>
          <w:marTop w:val="0"/>
          <w:marBottom w:val="0"/>
          <w:divBdr>
            <w:top w:val="none" w:sz="0" w:space="0" w:color="auto"/>
            <w:left w:val="none" w:sz="0" w:space="0" w:color="auto"/>
            <w:bottom w:val="none" w:sz="0" w:space="0" w:color="auto"/>
            <w:right w:val="none" w:sz="0" w:space="0" w:color="auto"/>
          </w:divBdr>
        </w:div>
        <w:div w:id="1963919655">
          <w:marLeft w:val="0"/>
          <w:marRight w:val="0"/>
          <w:marTop w:val="0"/>
          <w:marBottom w:val="0"/>
          <w:divBdr>
            <w:top w:val="none" w:sz="0" w:space="0" w:color="auto"/>
            <w:left w:val="none" w:sz="0" w:space="0" w:color="auto"/>
            <w:bottom w:val="none" w:sz="0" w:space="0" w:color="auto"/>
            <w:right w:val="none" w:sz="0" w:space="0" w:color="auto"/>
          </w:divBdr>
        </w:div>
      </w:divsChild>
    </w:div>
    <w:div w:id="804084391">
      <w:bodyDiv w:val="1"/>
      <w:marLeft w:val="0"/>
      <w:marRight w:val="0"/>
      <w:marTop w:val="0"/>
      <w:marBottom w:val="0"/>
      <w:divBdr>
        <w:top w:val="none" w:sz="0" w:space="0" w:color="auto"/>
        <w:left w:val="none" w:sz="0" w:space="0" w:color="auto"/>
        <w:bottom w:val="none" w:sz="0" w:space="0" w:color="auto"/>
        <w:right w:val="none" w:sz="0" w:space="0" w:color="auto"/>
      </w:divBdr>
      <w:divsChild>
        <w:div w:id="1250770369">
          <w:marLeft w:val="0"/>
          <w:marRight w:val="0"/>
          <w:marTop w:val="0"/>
          <w:marBottom w:val="0"/>
          <w:divBdr>
            <w:top w:val="none" w:sz="0" w:space="0" w:color="auto"/>
            <w:left w:val="none" w:sz="0" w:space="0" w:color="auto"/>
            <w:bottom w:val="none" w:sz="0" w:space="0" w:color="auto"/>
            <w:right w:val="none" w:sz="0" w:space="0" w:color="auto"/>
          </w:divBdr>
        </w:div>
        <w:div w:id="805437686">
          <w:marLeft w:val="0"/>
          <w:marRight w:val="0"/>
          <w:marTop w:val="0"/>
          <w:marBottom w:val="0"/>
          <w:divBdr>
            <w:top w:val="none" w:sz="0" w:space="0" w:color="auto"/>
            <w:left w:val="none" w:sz="0" w:space="0" w:color="auto"/>
            <w:bottom w:val="none" w:sz="0" w:space="0" w:color="auto"/>
            <w:right w:val="none" w:sz="0" w:space="0" w:color="auto"/>
          </w:divBdr>
        </w:div>
        <w:div w:id="1810972204">
          <w:marLeft w:val="0"/>
          <w:marRight w:val="0"/>
          <w:marTop w:val="0"/>
          <w:marBottom w:val="0"/>
          <w:divBdr>
            <w:top w:val="none" w:sz="0" w:space="0" w:color="auto"/>
            <w:left w:val="none" w:sz="0" w:space="0" w:color="auto"/>
            <w:bottom w:val="none" w:sz="0" w:space="0" w:color="auto"/>
            <w:right w:val="none" w:sz="0" w:space="0" w:color="auto"/>
          </w:divBdr>
        </w:div>
        <w:div w:id="1170220520">
          <w:marLeft w:val="0"/>
          <w:marRight w:val="0"/>
          <w:marTop w:val="0"/>
          <w:marBottom w:val="0"/>
          <w:divBdr>
            <w:top w:val="none" w:sz="0" w:space="0" w:color="auto"/>
            <w:left w:val="none" w:sz="0" w:space="0" w:color="auto"/>
            <w:bottom w:val="none" w:sz="0" w:space="0" w:color="auto"/>
            <w:right w:val="none" w:sz="0" w:space="0" w:color="auto"/>
          </w:divBdr>
        </w:div>
        <w:div w:id="1446728655">
          <w:marLeft w:val="0"/>
          <w:marRight w:val="0"/>
          <w:marTop w:val="0"/>
          <w:marBottom w:val="0"/>
          <w:divBdr>
            <w:top w:val="none" w:sz="0" w:space="0" w:color="auto"/>
            <w:left w:val="none" w:sz="0" w:space="0" w:color="auto"/>
            <w:bottom w:val="none" w:sz="0" w:space="0" w:color="auto"/>
            <w:right w:val="none" w:sz="0" w:space="0" w:color="auto"/>
          </w:divBdr>
        </w:div>
        <w:div w:id="1530409330">
          <w:marLeft w:val="0"/>
          <w:marRight w:val="0"/>
          <w:marTop w:val="0"/>
          <w:marBottom w:val="0"/>
          <w:divBdr>
            <w:top w:val="none" w:sz="0" w:space="0" w:color="auto"/>
            <w:left w:val="none" w:sz="0" w:space="0" w:color="auto"/>
            <w:bottom w:val="none" w:sz="0" w:space="0" w:color="auto"/>
            <w:right w:val="none" w:sz="0" w:space="0" w:color="auto"/>
          </w:divBdr>
        </w:div>
        <w:div w:id="116922304">
          <w:marLeft w:val="0"/>
          <w:marRight w:val="0"/>
          <w:marTop w:val="0"/>
          <w:marBottom w:val="0"/>
          <w:divBdr>
            <w:top w:val="none" w:sz="0" w:space="0" w:color="auto"/>
            <w:left w:val="none" w:sz="0" w:space="0" w:color="auto"/>
            <w:bottom w:val="none" w:sz="0" w:space="0" w:color="auto"/>
            <w:right w:val="none" w:sz="0" w:space="0" w:color="auto"/>
          </w:divBdr>
        </w:div>
        <w:div w:id="919146038">
          <w:marLeft w:val="0"/>
          <w:marRight w:val="0"/>
          <w:marTop w:val="0"/>
          <w:marBottom w:val="0"/>
          <w:divBdr>
            <w:top w:val="none" w:sz="0" w:space="0" w:color="auto"/>
            <w:left w:val="none" w:sz="0" w:space="0" w:color="auto"/>
            <w:bottom w:val="none" w:sz="0" w:space="0" w:color="auto"/>
            <w:right w:val="none" w:sz="0" w:space="0" w:color="auto"/>
          </w:divBdr>
        </w:div>
      </w:divsChild>
    </w:div>
    <w:div w:id="821967121">
      <w:bodyDiv w:val="1"/>
      <w:marLeft w:val="0"/>
      <w:marRight w:val="0"/>
      <w:marTop w:val="0"/>
      <w:marBottom w:val="0"/>
      <w:divBdr>
        <w:top w:val="none" w:sz="0" w:space="0" w:color="auto"/>
        <w:left w:val="none" w:sz="0" w:space="0" w:color="auto"/>
        <w:bottom w:val="none" w:sz="0" w:space="0" w:color="auto"/>
        <w:right w:val="none" w:sz="0" w:space="0" w:color="auto"/>
      </w:divBdr>
    </w:div>
    <w:div w:id="891844343">
      <w:bodyDiv w:val="1"/>
      <w:marLeft w:val="0"/>
      <w:marRight w:val="0"/>
      <w:marTop w:val="0"/>
      <w:marBottom w:val="0"/>
      <w:divBdr>
        <w:top w:val="none" w:sz="0" w:space="0" w:color="auto"/>
        <w:left w:val="none" w:sz="0" w:space="0" w:color="auto"/>
        <w:bottom w:val="none" w:sz="0" w:space="0" w:color="auto"/>
        <w:right w:val="none" w:sz="0" w:space="0" w:color="auto"/>
      </w:divBdr>
    </w:div>
    <w:div w:id="1086809189">
      <w:bodyDiv w:val="1"/>
      <w:marLeft w:val="0"/>
      <w:marRight w:val="0"/>
      <w:marTop w:val="0"/>
      <w:marBottom w:val="0"/>
      <w:divBdr>
        <w:top w:val="none" w:sz="0" w:space="0" w:color="auto"/>
        <w:left w:val="none" w:sz="0" w:space="0" w:color="auto"/>
        <w:bottom w:val="none" w:sz="0" w:space="0" w:color="auto"/>
        <w:right w:val="none" w:sz="0" w:space="0" w:color="auto"/>
      </w:divBdr>
      <w:divsChild>
        <w:div w:id="739593605">
          <w:marLeft w:val="0"/>
          <w:marRight w:val="0"/>
          <w:marTop w:val="0"/>
          <w:marBottom w:val="0"/>
          <w:divBdr>
            <w:top w:val="none" w:sz="0" w:space="0" w:color="auto"/>
            <w:left w:val="none" w:sz="0" w:space="0" w:color="auto"/>
            <w:bottom w:val="none" w:sz="0" w:space="0" w:color="auto"/>
            <w:right w:val="none" w:sz="0" w:space="0" w:color="auto"/>
          </w:divBdr>
        </w:div>
        <w:div w:id="2056275788">
          <w:marLeft w:val="0"/>
          <w:marRight w:val="0"/>
          <w:marTop w:val="0"/>
          <w:marBottom w:val="0"/>
          <w:divBdr>
            <w:top w:val="none" w:sz="0" w:space="0" w:color="auto"/>
            <w:left w:val="none" w:sz="0" w:space="0" w:color="auto"/>
            <w:bottom w:val="none" w:sz="0" w:space="0" w:color="auto"/>
            <w:right w:val="none" w:sz="0" w:space="0" w:color="auto"/>
          </w:divBdr>
        </w:div>
        <w:div w:id="1078210280">
          <w:marLeft w:val="0"/>
          <w:marRight w:val="0"/>
          <w:marTop w:val="0"/>
          <w:marBottom w:val="0"/>
          <w:divBdr>
            <w:top w:val="none" w:sz="0" w:space="0" w:color="auto"/>
            <w:left w:val="none" w:sz="0" w:space="0" w:color="auto"/>
            <w:bottom w:val="none" w:sz="0" w:space="0" w:color="auto"/>
            <w:right w:val="none" w:sz="0" w:space="0" w:color="auto"/>
          </w:divBdr>
        </w:div>
        <w:div w:id="68383433">
          <w:marLeft w:val="0"/>
          <w:marRight w:val="0"/>
          <w:marTop w:val="0"/>
          <w:marBottom w:val="0"/>
          <w:divBdr>
            <w:top w:val="none" w:sz="0" w:space="0" w:color="auto"/>
            <w:left w:val="none" w:sz="0" w:space="0" w:color="auto"/>
            <w:bottom w:val="none" w:sz="0" w:space="0" w:color="auto"/>
            <w:right w:val="none" w:sz="0" w:space="0" w:color="auto"/>
          </w:divBdr>
        </w:div>
        <w:div w:id="1134638185">
          <w:marLeft w:val="0"/>
          <w:marRight w:val="0"/>
          <w:marTop w:val="0"/>
          <w:marBottom w:val="0"/>
          <w:divBdr>
            <w:top w:val="none" w:sz="0" w:space="0" w:color="auto"/>
            <w:left w:val="none" w:sz="0" w:space="0" w:color="auto"/>
            <w:bottom w:val="none" w:sz="0" w:space="0" w:color="auto"/>
            <w:right w:val="none" w:sz="0" w:space="0" w:color="auto"/>
          </w:divBdr>
        </w:div>
      </w:divsChild>
    </w:div>
    <w:div w:id="1174147839">
      <w:bodyDiv w:val="1"/>
      <w:marLeft w:val="0"/>
      <w:marRight w:val="0"/>
      <w:marTop w:val="0"/>
      <w:marBottom w:val="0"/>
      <w:divBdr>
        <w:top w:val="none" w:sz="0" w:space="0" w:color="auto"/>
        <w:left w:val="none" w:sz="0" w:space="0" w:color="auto"/>
        <w:bottom w:val="none" w:sz="0" w:space="0" w:color="auto"/>
        <w:right w:val="none" w:sz="0" w:space="0" w:color="auto"/>
      </w:divBdr>
      <w:divsChild>
        <w:div w:id="1006135379">
          <w:marLeft w:val="0"/>
          <w:marRight w:val="0"/>
          <w:marTop w:val="0"/>
          <w:marBottom w:val="0"/>
          <w:divBdr>
            <w:top w:val="none" w:sz="0" w:space="0" w:color="auto"/>
            <w:left w:val="none" w:sz="0" w:space="0" w:color="auto"/>
            <w:bottom w:val="none" w:sz="0" w:space="0" w:color="auto"/>
            <w:right w:val="none" w:sz="0" w:space="0" w:color="auto"/>
          </w:divBdr>
        </w:div>
        <w:div w:id="1473519336">
          <w:marLeft w:val="0"/>
          <w:marRight w:val="0"/>
          <w:marTop w:val="0"/>
          <w:marBottom w:val="0"/>
          <w:divBdr>
            <w:top w:val="none" w:sz="0" w:space="0" w:color="auto"/>
            <w:left w:val="none" w:sz="0" w:space="0" w:color="auto"/>
            <w:bottom w:val="none" w:sz="0" w:space="0" w:color="auto"/>
            <w:right w:val="none" w:sz="0" w:space="0" w:color="auto"/>
          </w:divBdr>
        </w:div>
        <w:div w:id="1112938880">
          <w:marLeft w:val="0"/>
          <w:marRight w:val="0"/>
          <w:marTop w:val="0"/>
          <w:marBottom w:val="0"/>
          <w:divBdr>
            <w:top w:val="none" w:sz="0" w:space="0" w:color="auto"/>
            <w:left w:val="none" w:sz="0" w:space="0" w:color="auto"/>
            <w:bottom w:val="none" w:sz="0" w:space="0" w:color="auto"/>
            <w:right w:val="none" w:sz="0" w:space="0" w:color="auto"/>
          </w:divBdr>
        </w:div>
        <w:div w:id="1076129024">
          <w:marLeft w:val="0"/>
          <w:marRight w:val="0"/>
          <w:marTop w:val="0"/>
          <w:marBottom w:val="0"/>
          <w:divBdr>
            <w:top w:val="none" w:sz="0" w:space="0" w:color="auto"/>
            <w:left w:val="none" w:sz="0" w:space="0" w:color="auto"/>
            <w:bottom w:val="none" w:sz="0" w:space="0" w:color="auto"/>
            <w:right w:val="none" w:sz="0" w:space="0" w:color="auto"/>
          </w:divBdr>
        </w:div>
      </w:divsChild>
    </w:div>
    <w:div w:id="1323046350">
      <w:bodyDiv w:val="1"/>
      <w:marLeft w:val="0"/>
      <w:marRight w:val="0"/>
      <w:marTop w:val="0"/>
      <w:marBottom w:val="0"/>
      <w:divBdr>
        <w:top w:val="none" w:sz="0" w:space="0" w:color="auto"/>
        <w:left w:val="none" w:sz="0" w:space="0" w:color="auto"/>
        <w:bottom w:val="none" w:sz="0" w:space="0" w:color="auto"/>
        <w:right w:val="none" w:sz="0" w:space="0" w:color="auto"/>
      </w:divBdr>
    </w:div>
    <w:div w:id="1906866162">
      <w:bodyDiv w:val="1"/>
      <w:marLeft w:val="0"/>
      <w:marRight w:val="0"/>
      <w:marTop w:val="0"/>
      <w:marBottom w:val="0"/>
      <w:divBdr>
        <w:top w:val="none" w:sz="0" w:space="0" w:color="auto"/>
        <w:left w:val="none" w:sz="0" w:space="0" w:color="auto"/>
        <w:bottom w:val="none" w:sz="0" w:space="0" w:color="auto"/>
        <w:right w:val="none" w:sz="0" w:space="0" w:color="auto"/>
      </w:divBdr>
      <w:divsChild>
        <w:div w:id="37708855">
          <w:marLeft w:val="0"/>
          <w:marRight w:val="0"/>
          <w:marTop w:val="0"/>
          <w:marBottom w:val="0"/>
          <w:divBdr>
            <w:top w:val="none" w:sz="0" w:space="0" w:color="auto"/>
            <w:left w:val="none" w:sz="0" w:space="0" w:color="auto"/>
            <w:bottom w:val="none" w:sz="0" w:space="0" w:color="auto"/>
            <w:right w:val="none" w:sz="0" w:space="0" w:color="auto"/>
          </w:divBdr>
        </w:div>
        <w:div w:id="926576873">
          <w:marLeft w:val="0"/>
          <w:marRight w:val="0"/>
          <w:marTop w:val="0"/>
          <w:marBottom w:val="0"/>
          <w:divBdr>
            <w:top w:val="none" w:sz="0" w:space="0" w:color="auto"/>
            <w:left w:val="none" w:sz="0" w:space="0" w:color="auto"/>
            <w:bottom w:val="none" w:sz="0" w:space="0" w:color="auto"/>
            <w:right w:val="none" w:sz="0" w:space="0" w:color="auto"/>
          </w:divBdr>
        </w:div>
        <w:div w:id="1045523423">
          <w:marLeft w:val="0"/>
          <w:marRight w:val="0"/>
          <w:marTop w:val="0"/>
          <w:marBottom w:val="0"/>
          <w:divBdr>
            <w:top w:val="none" w:sz="0" w:space="0" w:color="auto"/>
            <w:left w:val="none" w:sz="0" w:space="0" w:color="auto"/>
            <w:bottom w:val="none" w:sz="0" w:space="0" w:color="auto"/>
            <w:right w:val="none" w:sz="0" w:space="0" w:color="auto"/>
          </w:divBdr>
        </w:div>
        <w:div w:id="214230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alarchief.nl/beleven/onderwijs/bronnenbox" TargetMode="External"/><Relationship Id="rId13" Type="http://schemas.openxmlformats.org/officeDocument/2006/relationships/hyperlink" Target="https://www.geschiedenislokaal.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atstaatdaer.nl/" TargetMode="External"/><Relationship Id="rId12" Type="http://schemas.openxmlformats.org/officeDocument/2006/relationships/hyperlink" Target="https://www.nationaalarchief.nl/beleven/onderwijs/bronnenbox" TargetMode="External"/><Relationship Id="rId17" Type="http://schemas.openxmlformats.org/officeDocument/2006/relationships/hyperlink" Target="mailto:educatie@nationaalarchief.nl" TargetMode="External"/><Relationship Id="rId2" Type="http://schemas.openxmlformats.org/officeDocument/2006/relationships/numbering" Target="numbering.xml"/><Relationship Id="rId16" Type="http://schemas.openxmlformats.org/officeDocument/2006/relationships/hyperlink" Target="https://www.rijksmuseum.nl/nl/rijksstudi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tionaalarchief.nl/beleven/onderwijs/bronnenbox/beleg-van-den-bosch-1629#collapse-127703" TargetMode="External"/><Relationship Id="rId5" Type="http://schemas.openxmlformats.org/officeDocument/2006/relationships/webSettings" Target="webSettings.xml"/><Relationship Id="rId15" Type="http://schemas.openxmlformats.org/officeDocument/2006/relationships/hyperlink" Target="https://www.nationaalarchief.nl/onderzoeken/fotos" TargetMode="External"/><Relationship Id="rId10" Type="http://schemas.openxmlformats.org/officeDocument/2006/relationships/hyperlink" Target="https://www.nationaalarchief.nl/beleven/onderwijs/bronnenbox/beleg-van-den-bosch-1629#collapse-1276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tionaalarchief.nl/beleven/onderwijs/bronnenbox/leg-de-wapens-12-jaar-neer-1609" TargetMode="External"/><Relationship Id="rId14" Type="http://schemas.openxmlformats.org/officeDocument/2006/relationships/hyperlink" Target="https://www.nationaalarchief.nl/onderzoeken/kaarten-en-teken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61F3-4ABD-4906-A1D6-7CA51ACF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Loozen, Ellen</dc:creator>
  <cp:lastModifiedBy>Tim Feliks</cp:lastModifiedBy>
  <cp:revision>4</cp:revision>
  <cp:lastPrinted>2021-02-18T12:48:00Z</cp:lastPrinted>
  <dcterms:created xsi:type="dcterms:W3CDTF">2022-11-15T12:47:00Z</dcterms:created>
  <dcterms:modified xsi:type="dcterms:W3CDTF">2022-12-28T08:48:00Z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27195840</vt:lpwstr>
  </property>
</Properties>
</file>